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7" w:name="X140419554bcdc648f9ea5b1ad2d3c7f13184685"/>
    <w:p>
      <w:pPr>
        <w:pStyle w:val="Heading1"/>
      </w:pPr>
      <w:r>
        <w:t xml:space="preserve">Diplomat Sales Report: Strategic Performance in China Shanghai</w:t>
      </w:r>
    </w:p>
    <w:p>
      <w:pPr>
        <w:pStyle w:val="FirstParagraph"/>
      </w:pPr>
      <w:r>
        <w:t xml:space="preserve">Q3 2023 Market Analysis &amp; Growth Strategy</w:t>
      </w:r>
    </w:p>
    <w:bookmarkStart w:id="20" w:name="executive-summary"/>
    <w:p>
      <w:pPr>
        <w:pStyle w:val="Heading2"/>
      </w:pPr>
      <w:r>
        <w:t xml:space="preserve">Executive Summary</w:t>
      </w:r>
    </w:p>
    <w:p>
      <w:pPr>
        <w:pStyle w:val="FirstParagraph"/>
      </w:pPr>
      <w:r>
        <w:t xml:space="preserve">This comprehensive Sales Report details the strategic performance of Diplomat in the China Shanghai market during Q3 2023. The report confirms Diplomat's strong market positioning as a premium writing instrument brand, with a remarkable 18% year-over-year growth in Shanghai's luxury pen segment. As the most dynamic commercial hub in China Shanghai, this region has become critical to Diplomat's overall Asia-Pacific expansion strategy. The following analysis provides actionable insights for sustaining momentum in China's most influential metropolitan market.</w:t>
      </w:r>
    </w:p>
    <w:bookmarkEnd w:id="20"/>
    <w:bookmarkStart w:id="21" w:name="Xf0a49266b973d5dd2dc18ff45f84d1dce2d4abd"/>
    <w:p>
      <w:pPr>
        <w:pStyle w:val="Heading2"/>
      </w:pPr>
      <w:r>
        <w:t xml:space="preserve">Market Context: Diplomat in China Shanghai</w:t>
      </w:r>
    </w:p>
    <w:p>
      <w:pPr>
        <w:pStyle w:val="FirstParagraph"/>
      </w:pPr>
      <w:r>
        <w:t xml:space="preserve">Shanghai, as the financial and cultural epicenter of China, represents a $320 million luxury stationery market with annual growth of 15.7%. The Diplomat brand has strategically focused on this premium segment since establishing its first China Shanghai boutique in 2018. Our presence in Shanghai's Bund Financial District and exclusive shopping malls like IAPM and Plaza 66 has positioned Diplomat as the preferred choice for corporate executives, diplomatic corps, and high-net-worth individuals across China. This Sales Report underscores how Diplomat successfully navigated Shanghai's competitive luxury landscape through localized engagement strategies.</w:t>
      </w:r>
    </w:p>
    <w:bookmarkEnd w:id="21"/>
    <w:bookmarkStart w:id="22" w:name="sales-performance-highlights"/>
    <w:p>
      <w:pPr>
        <w:pStyle w:val="Heading2"/>
      </w:pPr>
      <w:r>
        <w:t xml:space="preserve">Sales Performance Highlights</w:t>
      </w:r>
    </w:p>
    <w:p>
      <w:pPr>
        <w:pStyle w:val="FirstParagraph"/>
      </w:pPr>
      <w:r>
        <w:t xml:space="preserve">The China Shanghai market delivered exceptional results this quarter, accounting for 37% of Diplomat's total China sales. Key achievements include:</w:t>
      </w:r>
    </w:p>
    <w:p>
      <w:pPr>
        <w:numPr>
          <w:ilvl w:val="0"/>
          <w:numId w:val="1001"/>
        </w:numPr>
        <w:pStyle w:val="Compact"/>
      </w:pPr>
      <w:r>
        <w:rPr>
          <w:bCs/>
          <w:b/>
        </w:rPr>
        <w:t xml:space="preserve">Revenue Growth:</w:t>
      </w:r>
      <w:r>
        <w:t xml:space="preserve"> </w:t>
      </w:r>
      <w:r>
        <w:t xml:space="preserve">+24% YoY in Shanghai stores, reaching ¥18.7 million (up from ¥15.1 million in Q3 2022)</w:t>
      </w:r>
    </w:p>
    <w:p>
      <w:pPr>
        <w:numPr>
          <w:ilvl w:val="0"/>
          <w:numId w:val="1001"/>
        </w:numPr>
        <w:pStyle w:val="Compact"/>
      </w:pPr>
      <w:r>
        <w:rPr>
          <w:bCs/>
          <w:b/>
        </w:rPr>
        <w:t xml:space="preserve">Diplomat Pen Series:</w:t>
      </w:r>
      <w:r>
        <w:t xml:space="preserve"> </w:t>
      </w:r>
      <w:r>
        <w:t xml:space="preserve">The Signature Collection saw 39% sales uplift through exclusive Shanghai launch events</w:t>
      </w:r>
    </w:p>
    <w:p>
      <w:pPr>
        <w:numPr>
          <w:ilvl w:val="0"/>
          <w:numId w:val="1001"/>
        </w:numPr>
        <w:pStyle w:val="Compact"/>
      </w:pPr>
      <w:r>
        <w:rPr>
          <w:bCs/>
          <w:b/>
        </w:rPr>
        <w:t xml:space="preserve">Corporate Partnerships:</w:t>
      </w:r>
      <w:r>
        <w:t xml:space="preserve"> </w:t>
      </w:r>
      <w:r>
        <w:t xml:space="preserve">Secured contracts with 17 major Shanghai-based multinational corporations for Diplomat-branded executive gifts</w:t>
      </w:r>
    </w:p>
    <w:p>
      <w:pPr>
        <w:numPr>
          <w:ilvl w:val="0"/>
          <w:numId w:val="1001"/>
        </w:numPr>
        <w:pStyle w:val="Compact"/>
      </w:pPr>
      <w:r>
        <w:rPr>
          <w:bCs/>
          <w:b/>
        </w:rPr>
        <w:t xml:space="preserve">Digital Engagement:</w:t>
      </w:r>
      <w:r>
        <w:t xml:space="preserve"> </w:t>
      </w:r>
      <w:r>
        <w:t xml:space="preserve">WeChat store sales increased by 62% following targeted Shanghai influencer campaigns</w:t>
      </w:r>
    </w:p>
    <w:p>
      <w:pPr>
        <w:pStyle w:val="FirstParagraph"/>
      </w:pPr>
      <w:r>
        <w:t xml:space="preserve">Crucially, these results were achieved despite market-wide supply chain challenges in China. The Diplomat brand's resilience in China Shanghai demonstrates superior operational agility, with our local supply chain team achieving 98% on-time delivery – outperforming industry averages by 31 percentage points.</w:t>
      </w:r>
    </w:p>
    <w:bookmarkEnd w:id="22"/>
    <w:bookmarkStart w:id="23" w:name="strategic-initiatives-driving-success"/>
    <w:p>
      <w:pPr>
        <w:pStyle w:val="Heading2"/>
      </w:pPr>
      <w:r>
        <w:t xml:space="preserve">Strategic Initiatives Driving Success</w:t>
      </w:r>
    </w:p>
    <w:p>
      <w:pPr>
        <w:pStyle w:val="FirstParagraph"/>
      </w:pPr>
      <w:r>
        <w:t xml:space="preserve">Our Shanghai-focused initiatives proved pivotal to Diplomat's growth in China. The "Diplomat Shanghai Excellence Program" implemented three key strategies:</w:t>
      </w:r>
    </w:p>
    <w:p>
      <w:pPr>
        <w:numPr>
          <w:ilvl w:val="0"/>
          <w:numId w:val="1002"/>
        </w:numPr>
        <w:pStyle w:val="Compact"/>
      </w:pPr>
      <w:r>
        <w:rPr>
          <w:bCs/>
          <w:b/>
        </w:rPr>
        <w:t xml:space="preserve">Localized Product Curation:</w:t>
      </w:r>
      <w:r>
        <w:t xml:space="preserve"> </w:t>
      </w:r>
      <w:r>
        <w:t xml:space="preserve">Developed limited-edition Shanghai-themed Diplomat pens featuring Bund skyline engravings, which captured 42% of new customer acquisition in Q3</w:t>
      </w:r>
    </w:p>
    <w:p>
      <w:pPr>
        <w:numPr>
          <w:ilvl w:val="0"/>
          <w:numId w:val="1002"/>
        </w:numPr>
        <w:pStyle w:val="Compact"/>
      </w:pPr>
      <w:r>
        <w:rPr>
          <w:bCs/>
          <w:b/>
        </w:rPr>
        <w:t xml:space="preserve">Diplomat Executive Lounge:</w:t>
      </w:r>
      <w:r>
        <w:t xml:space="preserve"> </w:t>
      </w:r>
      <w:r>
        <w:t xml:space="preserve">Hosted 12 exclusive networking events at Shanghai's finest hotels (The Ritz-Carlton, The PuLi), generating leads for corporate sales teams</w:t>
      </w:r>
    </w:p>
    <w:p>
      <w:pPr>
        <w:pStyle w:val="FirstParagraph"/>
      </w:pPr>
      <w:r>
        <w:t xml:space="preserve">The Sales Report further reveals that Diplomat's success in China Shanghai stems from cultural adaptation – our marketing materials now feature traditional Chinese elements like porcelain-inspired packaging and mooncake-themed gift sets during Mid-Autumn Festival, aligning with local consumer sentiment. This approach has driven a 31% increase in customer retention among Shanghai consumers.</w:t>
      </w:r>
    </w:p>
    <w:bookmarkEnd w:id="23"/>
    <w:bookmarkStart w:id="24" w:name="challenges-adaptive-solutions"/>
    <w:p>
      <w:pPr>
        <w:pStyle w:val="Heading2"/>
      </w:pPr>
      <w:r>
        <w:t xml:space="preserve">Challenges &amp; Adaptive Solutions</w:t>
      </w:r>
    </w:p>
    <w:p>
      <w:pPr>
        <w:pStyle w:val="FirstParagraph"/>
      </w:pPr>
      <w:r>
        <w:t xml:space="preserve">Despite strong performance, the China Shanghai market presented specific challenges addressed in this Sales Report:</w:t>
      </w:r>
    </w:p>
    <w:p>
      <w:pPr>
        <w:numPr>
          <w:ilvl w:val="0"/>
          <w:numId w:val="1003"/>
        </w:numPr>
        <w:pStyle w:val="Compact"/>
      </w:pPr>
      <w:r>
        <w:rPr>
          <w:bCs/>
          <w:b/>
        </w:rPr>
        <w:t xml:space="preserve">Competition:</w:t>
      </w:r>
      <w:r>
        <w:t xml:space="preserve"> </w:t>
      </w:r>
      <w:r>
        <w:t xml:space="preserve">Faced aggressive pricing from domestic brands. Diplomat countered by emphasizing heritage (1935 founding year) and craftsmanship through immersive store experiences</w:t>
      </w:r>
    </w:p>
    <w:p>
      <w:pPr>
        <w:numPr>
          <w:ilvl w:val="0"/>
          <w:numId w:val="1003"/>
        </w:numPr>
        <w:pStyle w:val="Compact"/>
      </w:pPr>
      <w:r>
        <w:rPr>
          <w:bCs/>
          <w:b/>
        </w:rPr>
        <w:t xml:space="preserve">Digital Adoption:</w:t>
      </w:r>
      <w:r>
        <w:t xml:space="preserve"> </w:t>
      </w:r>
      <w:r>
        <w:t xml:space="preserve">Shanghai's young consumers demanded seamless omnichannel experience. Diplomat implemented WeChat Mini Programs with virtual try-ons, increasing online conversion by 47%</w:t>
      </w:r>
    </w:p>
    <w:p>
      <w:pPr>
        <w:pStyle w:val="FirstParagraph"/>
      </w:pPr>
      <w:r>
        <w:t xml:space="preserve">Notably, the Diplomat brand's decision to hire Shanghai-born cultural consultants for marketing strategy proved instrumental in avoiding missteps during key festivals. This localized talent approach has become a model for other China markets.</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concludes with an optimistic forecast for Diplomat in China Shanghai, projecting 20-25% growth in 2024. Key recommendations include:</w:t>
      </w:r>
    </w:p>
    <w:p>
      <w:pPr>
        <w:numPr>
          <w:ilvl w:val="0"/>
          <w:numId w:val="1004"/>
        </w:numPr>
        <w:pStyle w:val="Compact"/>
      </w:pPr>
      <w:r>
        <w:rPr>
          <w:bCs/>
          <w:b/>
        </w:rPr>
        <w:t xml:space="preserve">Expand Shanghai Flagship Store:</w:t>
      </w:r>
      <w:r>
        <w:t xml:space="preserve"> </w:t>
      </w:r>
      <w:r>
        <w:t xml:space="preserve">Convert current boutique into a multi-sensory Diplomat Experience Center by Q1 2024</w:t>
      </w:r>
    </w:p>
    <w:p>
      <w:pPr>
        <w:numPr>
          <w:ilvl w:val="0"/>
          <w:numId w:val="1004"/>
        </w:numPr>
        <w:pStyle w:val="Compact"/>
      </w:pPr>
      <w:r>
        <w:rPr>
          <w:bCs/>
          <w:b/>
        </w:rPr>
        <w:t xml:space="preserve">Strengthen Corporate Sales:</w:t>
      </w:r>
      <w:r>
        <w:t xml:space="preserve"> </w:t>
      </w:r>
      <w:r>
        <w:t xml:space="preserve">Target Shanghai's top 50 enterprises for Diplomat as official gift provider</w:t>
      </w:r>
    </w:p>
    <w:p>
      <w:pPr>
        <w:numPr>
          <w:ilvl w:val="0"/>
          <w:numId w:val="1004"/>
        </w:numPr>
        <w:pStyle w:val="Compact"/>
      </w:pPr>
      <w:r>
        <w:rPr>
          <w:bCs/>
          <w:b/>
        </w:rPr>
        <w:t xml:space="preserve">Leverage Shanghai's International Events:</w:t>
      </w:r>
      <w:r>
        <w:t xml:space="preserve"> </w:t>
      </w:r>
      <w:r>
        <w:t xml:space="preserve">Secure presence at CIIE (China International Import Expo) to showcase Diplomat to global buyers</w:t>
      </w:r>
    </w:p>
    <w:p>
      <w:pPr>
        <w:pStyle w:val="FirstParagraph"/>
      </w:pPr>
      <w:r>
        <w:t xml:space="preserve">The Sales Report emphasizes that China Shanghai must remain the flagship market for Diplomat in Asia. With 63% of all Chinese luxury pen consumers residing in Tier-1 cities and Shanghai representing 45% of that segment, maintaining our leadership position here is non-negotiable for Diplomat's global strategy.</w:t>
      </w:r>
    </w:p>
    <w:bookmarkEnd w:id="25"/>
    <w:bookmarkStart w:id="26" w:name="conclusion"/>
    <w:p>
      <w:pPr>
        <w:pStyle w:val="Heading2"/>
      </w:pPr>
      <w:r>
        <w:t xml:space="preserve">Conclusion</w:t>
      </w:r>
    </w:p>
    <w:p>
      <w:pPr>
        <w:pStyle w:val="FirstParagraph"/>
      </w:pPr>
      <w:r>
        <w:t xml:space="preserve">This Sales Report affirms Diplomat's strategic success in China Shanghai, where we've transformed from a niche brand to the market leader through cultural intelligence and premium positioning. The Shanghai region's performance has become the benchmark for all Diplomat operations across China. As we navigate future challenges, our commitment to understanding local business customs while preserving Diplomat's global heritage remains paramount.</w:t>
      </w:r>
    </w:p>
    <w:p>
      <w:pPr>
        <w:pStyle w:val="BodyText"/>
      </w:pPr>
      <w:r>
        <w:t xml:space="preserve">"In Shanghai, where tradition meets innovation, Diplomat doesn't just sell pens – we craft moments of distinction. This Sales Report celebrates our journey in China Shanghai and the remarkable future ahead."</w:t>
      </w:r>
    </w:p>
    <w:p>
      <w:pPr>
        <w:pStyle w:val="BodyText"/>
      </w:pPr>
      <w:r>
        <w:t xml:space="preserve">Diplomat Global Sales Team | China Shanghai Office |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China Shanghai Market Analysis</dc:title>
  <dc:creator/>
  <dc:language>en</dc:language>
  <cp:keywords/>
  <dcterms:created xsi:type="dcterms:W3CDTF">2026-07-24T03:49:03Z</dcterms:created>
  <dcterms:modified xsi:type="dcterms:W3CDTF">2026-07-24T03:49:03Z</dcterms:modified>
</cp:coreProperties>
</file>

<file path=docProps/custom.xml><?xml version="1.0" encoding="utf-8"?>
<Properties xmlns="http://schemas.openxmlformats.org/officeDocument/2006/custom-properties" xmlns:vt="http://schemas.openxmlformats.org/officeDocument/2006/docPropsVTypes"/>
</file>