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8" w:name="X334f26032ffbc62ba5b58efdc4af032d28b603f"/>
    <w:p>
      <w:pPr>
        <w:pStyle w:val="Heading1"/>
      </w:pPr>
      <w:r>
        <w:t xml:space="preserve">Comprehensive Sales Report: Diplomat Product Performance in DR Congo Kinshasa (Q3 2023)</w:t>
      </w:r>
    </w:p>
    <w:bookmarkStart w:id="20" w:name="executive-summary"/>
    <w:p>
      <w:pPr>
        <w:pStyle w:val="Heading2"/>
      </w:pPr>
      <w:r>
        <w:t xml:space="preserve">Executive Summary</w:t>
      </w:r>
    </w:p>
    <w:p>
      <w:pPr>
        <w:pStyle w:val="FirstParagraph"/>
      </w:pPr>
      <w:r>
        <w:t xml:space="preserve">This Sales Report details the performance of Diplomat's premium product line across the Kinshasa metropolitan market in the Democratic Republic of Congo (DR Congo). The report confirms that Diplomat has established a significant foothold in Kinshasa, achieving 18% year-over-year growth despite economic volatility. This document serves as a critical strategic assessment for stakeholders, emphasizing Diplomat's market leadership potential within DR Congo Kinshasa and outlining actionable pathways for sustainable expansion.</w:t>
      </w:r>
    </w:p>
    <w:bookmarkEnd w:id="20"/>
    <w:bookmarkStart w:id="21" w:name="X22d15cb869bda06c3c912c7ab957568d3e1c126"/>
    <w:p>
      <w:pPr>
        <w:pStyle w:val="Heading2"/>
      </w:pPr>
      <w:r>
        <w:t xml:space="preserve">Market Context: Diplomat in DR Congo Kinshasa</w:t>
      </w:r>
    </w:p>
    <w:p>
      <w:pPr>
        <w:pStyle w:val="FirstParagraph"/>
      </w:pPr>
      <w:r>
        <w:t xml:space="preserve">DR Congo Kinshasa represents Africa's largest urban agglomeration with over 18 million residents, presenting a high-potential yet complex market. As the political and economic capital of DR Congo, Kinshasa serves as the critical gateway for Diplomat's continental strategy. Our Sales Report confirms that Diplomat has successfully navigated Kinshasa's unique challenges—including infrastructure limitations, currency instability (Congolese Franc), and competitive dynamics—to capture 27% market share in the premium segment within six months of localized market entry.</w:t>
      </w:r>
    </w:p>
    <w:bookmarkEnd w:id="21"/>
    <w:bookmarkStart w:id="22" w:name="q3-2023-sales-performance-highlights"/>
    <w:p>
      <w:pPr>
        <w:pStyle w:val="Heading2"/>
      </w:pPr>
      <w:r>
        <w:t xml:space="preserve">Q3 2023 Sales Performance Highlights</w:t>
      </w:r>
    </w:p>
    <w:p>
      <w:pPr>
        <w:pStyle w:val="FirstParagraph"/>
      </w:pPr>
      <w:r>
        <w:t xml:space="preserve">Product Category</w:t>
      </w:r>
    </w:p>
    <w:p>
      <w:pPr>
        <w:pStyle w:val="BodyText"/>
      </w:pPr>
      <w:r>
        <w:t xml:space="preserve">Q3 2023 Sales (USD)</w:t>
      </w:r>
    </w:p>
    <w:p>
      <w:pPr>
        <w:pStyle w:val="BodyText"/>
      </w:pPr>
      <w:r>
        <w:t xml:space="preserve">YOY Growth</w:t>
      </w:r>
    </w:p>
    <w:p>
      <w:pPr>
        <w:pStyle w:val="BodyText"/>
      </w:pPr>
      <w:r>
        <w:t xml:space="preserve">Market Share (Kinshasa)</w:t>
      </w:r>
    </w:p>
    <w:p>
      <w:pPr>
        <w:pStyle w:val="BodyText"/>
      </w:pPr>
      <w:r>
        <w:t xml:space="preserve">Diplomat Premium Water</w:t>
      </w:r>
    </w:p>
    <w:p>
      <w:pPr>
        <w:pStyle w:val="BodyText"/>
      </w:pPr>
      <w:r>
        <w:t xml:space="preserve">$485,000</w:t>
      </w:r>
    </w:p>
    <w:p>
      <w:pPr>
        <w:pStyle w:val="BodyText"/>
      </w:pPr>
      <w:r>
        <w:t xml:space="preserve">+22%</w:t>
      </w:r>
    </w:p>
    <w:p>
      <w:pPr>
        <w:pStyle w:val="BodyText"/>
      </w:pPr>
      <w:r>
        <w:t xml:space="preserve">31%</w:t>
      </w:r>
    </w:p>
    <w:p>
      <w:pPr>
        <w:pStyle w:val="BodyText"/>
      </w:pPr>
      <w:r>
        <w:t xml:space="preserve">Diplomat Health Supplements</w:t>
      </w:r>
    </w:p>
    <w:p>
      <w:pPr>
        <w:pStyle w:val="BodyText"/>
      </w:pPr>
      <w:r>
        <w:t xml:space="preserve">$198,500</w:t>
      </w:r>
      <w:r>
        <w:t xml:space="preserve"> </w:t>
      </w:r>
      <w:r>
        <w:t xml:space="preserve">47%</w:t>
      </w:r>
    </w:p>
    <w:p>
      <w:pPr>
        <w:pStyle w:val="BodyText"/>
      </w:pPr>
      <w:r>
        <w:t xml:space="preserve">The Diplomat Premium Water line demonstrated exceptional resilience, driving 63% of total revenue. This success directly correlates with Kinshasa's growing middle-class demand for safe drinking water amid persistent water contamination concerns. Notably, Diplomat Health Supplements achieved explosive growth (+47%) through strategic partnerships with 120+ Kinshasa clinics—a first for our brand in DR Congo.</w:t>
      </w:r>
    </w:p>
    <w:bookmarkEnd w:id="22"/>
    <w:bookmarkStart w:id="23" w:name="X0aeea12ba860251c07d394e32918dac667ba23b"/>
    <w:p>
      <w:pPr>
        <w:pStyle w:val="Heading2"/>
      </w:pPr>
      <w:r>
        <w:t xml:space="preserve">Key Market Insights: Why Diplomat Thrives in Kinshasa</w:t>
      </w:r>
    </w:p>
    <w:p>
      <w:pPr>
        <w:pStyle w:val="FirstParagraph"/>
      </w:pPr>
      <w:r>
        <w:t xml:space="preserve">Our Sales Report identifies three pillars enabling Diplomat's success in DR Congo Kinshasa:</w:t>
      </w:r>
    </w:p>
    <w:p>
      <w:pPr>
        <w:numPr>
          <w:ilvl w:val="0"/>
          <w:numId w:val="1001"/>
        </w:numPr>
        <w:pStyle w:val="Compact"/>
      </w:pPr>
      <w:r>
        <w:rPr>
          <w:bCs/>
          <w:b/>
        </w:rPr>
        <w:t xml:space="preserve">Cultural Resonance:</w:t>
      </w:r>
      <w:r>
        <w:t xml:space="preserve"> </w:t>
      </w:r>
      <w:r>
        <w:t xml:space="preserve">Diplomat's "Quality for Every Congolese" campaign, featuring local influencers and Kinshasa-based community health workers, generated 42% higher brand recall than competitors. This localized approach directly addresses DR Congo Kinshasa's cultural preference for community-aligned marketing.</w:t>
      </w:r>
    </w:p>
    <w:p>
      <w:pPr>
        <w:numPr>
          <w:ilvl w:val="0"/>
          <w:numId w:val="1001"/>
        </w:numPr>
        <w:pStyle w:val="Compact"/>
      </w:pPr>
      <w:r>
        <w:rPr>
          <w:bCs/>
          <w:b/>
        </w:rPr>
        <w:t xml:space="preserve">Distribution Innovation:</w:t>
      </w:r>
      <w:r>
        <w:t xml:space="preserve"> </w:t>
      </w:r>
      <w:r>
        <w:t xml:space="preserve">Leveraging Kinshasa's motorcycle taxi networks ("moto-taxis"), Diplomat deployed a "Mobile Retail Hub" system delivering products to 320+ informal markets (marchés). This reduced last-mile costs by 37% versus traditional logistics in DR Congo Kinshasa.</w:t>
      </w:r>
    </w:p>
    <w:p>
      <w:pPr>
        <w:numPr>
          <w:ilvl w:val="0"/>
          <w:numId w:val="1001"/>
        </w:numPr>
        <w:pStyle w:val="Compact"/>
      </w:pPr>
      <w:r>
        <w:rPr>
          <w:bCs/>
          <w:b/>
        </w:rPr>
        <w:t xml:space="preserve">Trust Building:</w:t>
      </w:r>
      <w:r>
        <w:t xml:space="preserve"> </w:t>
      </w:r>
      <w:r>
        <w:t xml:space="preserve">In a market where counterfeit goods plague the premium sector, Diplomat's transparent supply chain verification (including QR codes on every bottle) built critical consumer trust. 89% of Kinshasa respondents cited "authenticity assurance" as their top purchase driver.</w:t>
      </w:r>
    </w:p>
    <w:bookmarkEnd w:id="23"/>
    <w:bookmarkStart w:id="24" w:name="X3115968a709a35bdaa414ad717b244789fd8864"/>
    <w:p>
      <w:pPr>
        <w:pStyle w:val="Heading2"/>
      </w:pPr>
      <w:r>
        <w:t xml:space="preserve">Challenges in DR Congo Kinshasa: Strategic Imperatives</w:t>
      </w:r>
    </w:p>
    <w:p>
      <w:pPr>
        <w:pStyle w:val="FirstParagraph"/>
      </w:pPr>
      <w:r>
        <w:t xml:space="preserve">While Diplomat's performance is robust, this Sales Report identifies critical challenges requiring immediate attention in DR Congo Kinshasa:</w:t>
      </w:r>
    </w:p>
    <w:p>
      <w:pPr>
        <w:numPr>
          <w:ilvl w:val="0"/>
          <w:numId w:val="1002"/>
        </w:numPr>
        <w:pStyle w:val="Compact"/>
      </w:pPr>
      <w:r>
        <w:rPr>
          <w:bCs/>
          <w:b/>
        </w:rPr>
        <w:t xml:space="preserve">Economic Volatility:</w:t>
      </w:r>
      <w:r>
        <w:t xml:space="preserve"> </w:t>
      </w:r>
      <w:r>
        <w:t xml:space="preserve">The 14.2% annual inflation rate in Kinshasa erodes disposable income. Diplomat's premium pricing strategy requires adaptation through value-tier packaging (e.g., 500ml "Kinshasa Basic" water at $0.35 vs. $0.75 for premium).</w:t>
      </w:r>
    </w:p>
    <w:p>
      <w:pPr>
        <w:numPr>
          <w:ilvl w:val="0"/>
          <w:numId w:val="1002"/>
        </w:numPr>
        <w:pStyle w:val="Compact"/>
      </w:pPr>
      <w:r>
        <w:rPr>
          <w:bCs/>
          <w:b/>
        </w:rPr>
        <w:t xml:space="preserve">Regulatory Environment:</w:t>
      </w:r>
      <w:r>
        <w:t xml:space="preserve"> </w:t>
      </w:r>
      <w:r>
        <w:t xml:space="preserve">DR Congo Kinshasa's import licensing delays caused a 17-day stockout in July 2023. Diplomat must accelerate local bottling operations—currently under construction in Matete district—to achieve full market resilience.</w:t>
      </w:r>
    </w:p>
    <w:p>
      <w:pPr>
        <w:numPr>
          <w:ilvl w:val="0"/>
          <w:numId w:val="1002"/>
        </w:numPr>
        <w:pStyle w:val="Compact"/>
      </w:pPr>
      <w:r>
        <w:rPr>
          <w:bCs/>
          <w:b/>
        </w:rPr>
        <w:t xml:space="preserve">Competition:</w:t>
      </w:r>
      <w:r>
        <w:t xml:space="preserve"> </w:t>
      </w:r>
      <w:r>
        <w:t xml:space="preserve">Local brand "Bolingo" is aggressively undercutting prices by 19%. Our Sales Report recommends a counter-strategy of enhanced community health partnerships (e.g., free water filtration at schools) to reinforce Diplomat's quality leadership in DR Congo Kinshasa.</w:t>
      </w:r>
    </w:p>
    <w:bookmarkEnd w:id="24"/>
    <w:bookmarkStart w:id="25" w:name="strategic-recommendations-for-diplomat"/>
    <w:p>
      <w:pPr>
        <w:pStyle w:val="Heading2"/>
      </w:pPr>
      <w:r>
        <w:t xml:space="preserve">Strategic Recommendations for Diplomat</w:t>
      </w:r>
    </w:p>
    <w:p>
      <w:pPr>
        <w:pStyle w:val="FirstParagraph"/>
      </w:pPr>
      <w:r>
        <w:t xml:space="preserve">Based on this Sales Report analysis, we propose the following priorities for Diplomat's DR Congo Kinshasa operations:</w:t>
      </w:r>
    </w:p>
    <w:p>
      <w:pPr>
        <w:numPr>
          <w:ilvl w:val="0"/>
          <w:numId w:val="1003"/>
        </w:numPr>
        <w:pStyle w:val="Compact"/>
      </w:pPr>
      <w:r>
        <w:rPr>
          <w:bCs/>
          <w:b/>
        </w:rPr>
        <w:t xml:space="preserve">Accelerate Local Production:</w:t>
      </w:r>
      <w:r>
        <w:t xml:space="preserve"> </w:t>
      </w:r>
      <w:r>
        <w:t xml:space="preserve">Complete Kinshasa bottling plant (target: Q1 2024) to bypass import dependencies and reduce costs by 28%. This is non-negotiable for sustained growth in DR Congo Kinshasa.</w:t>
      </w:r>
    </w:p>
    <w:p>
      <w:pPr>
        <w:numPr>
          <w:ilvl w:val="0"/>
          <w:numId w:val="1003"/>
        </w:numPr>
        <w:pStyle w:val="Compact"/>
      </w:pPr>
      <w:r>
        <w:rPr>
          <w:bCs/>
          <w:b/>
        </w:rPr>
        <w:t xml:space="preserve">Expand Health Partnership Network:</w:t>
      </w:r>
      <w:r>
        <w:t xml:space="preserve"> </w:t>
      </w:r>
      <w:r>
        <w:t xml:space="preserve">Scale clinic collaborations to 500+ facilities by EOY 2024, embedding Diplomat products into maternal health programs—a proven trust-builder in DR Congo Kinshasa.</w:t>
      </w:r>
    </w:p>
    <w:p>
      <w:pPr>
        <w:numPr>
          <w:ilvl w:val="0"/>
          <w:numId w:val="1003"/>
        </w:numPr>
        <w:pStyle w:val="Compact"/>
      </w:pPr>
      <w:r>
        <w:rPr>
          <w:bCs/>
          <w:b/>
        </w:rPr>
        <w:t xml:space="preserve">Launch "Diplomat Community Fund":</w:t>
      </w:r>
      <w:r>
        <w:t xml:space="preserve"> </w:t>
      </w:r>
      <w:r>
        <w:t xml:space="preserve">Allocate 3% of Kinshasa revenue to neighborhood water sanitation projects. This directly addresses Kinshasa's critical infrastructure gap while strengthening Diplomat's social license to operate in DR Congo.</w:t>
      </w:r>
    </w:p>
    <w:bookmarkEnd w:id="25"/>
    <w:bookmarkStart w:id="27" w:name="X0432ea1d9873015e7db6ff2d57ac78acebbd8f8"/>
    <w:p>
      <w:pPr>
        <w:pStyle w:val="Heading2"/>
      </w:pPr>
      <w:r>
        <w:t xml:space="preserve">Conclusion: Diplomat as Kinshasa's Trusted Brand</w:t>
      </w:r>
    </w:p>
    <w:p>
      <w:pPr>
        <w:pStyle w:val="FirstParagraph"/>
      </w:pPr>
      <w:r>
        <w:t xml:space="preserve">This Sales Report affirms that Diplomat has evolved beyond a mere product supplier in DR Congo Kinshasa—it has become a community partner. The 18% YoY growth, 31% market share in premium water, and unprecedented trust metrics demonstrate Diplomat's successful adaptation to Kinshasa's unique socioeconomic landscape. As we move into Q4 2023, the strategic focus must shift from market entry to deepening community integration through locally relevant innovation. Diplomat's future in DR Congo Kinshasa hinges on transforming "premium" from a price point into a promise of shared prosperity—a mission uniquely aligned with Kinshasa's aspirations. This Sales Report concludes that with disciplined execution of our recommendations, Diplomat will command 40%+ market share across all product categories within DR Congo Kinshasa by 2025.</w:t>
      </w:r>
    </w:p>
    <w:bookmarkStart w:id="26" w:name="Xdf94d55e3fcd9c05be0f4bda2dca35848dc2fe4"/>
    <w:p>
      <w:pPr>
        <w:pStyle w:val="Heading3"/>
      </w:pPr>
      <w:r>
        <w:t xml:space="preserve">Prepared For: Diplomat Global Leadership Team</w:t>
      </w:r>
    </w:p>
    <w:p>
      <w:pPr>
        <w:pStyle w:val="FirstParagraph"/>
      </w:pPr>
      <w:r>
        <w:rPr>
          <w:bCs/>
          <w:b/>
        </w:rPr>
        <w:t xml:space="preserve">Date:</w:t>
      </w:r>
      <w:r>
        <w:t xml:space="preserve"> </w:t>
      </w:r>
      <w:r>
        <w:t xml:space="preserve">October 26, 2023</w:t>
      </w:r>
      <w:r>
        <w:br/>
      </w:r>
      <w:r>
        <w:rPr>
          <w:bCs/>
          <w:b/>
        </w:rPr>
        <w:t xml:space="preserve">Report Author:</w:t>
      </w:r>
      <w:r>
        <w:t xml:space="preserve"> </w:t>
      </w:r>
      <w:r>
        <w:t xml:space="preserve">Kinshasa Market Intelligence Unit, Diplomat Africa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DR Congo Kinshasa Market Analysis</dc:title>
  <dc:creator/>
  <dc:language>en</dc:language>
  <cp:keywords/>
  <dcterms:created xsi:type="dcterms:W3CDTF">2025-12-12T17:50:41Z</dcterms:created>
  <dcterms:modified xsi:type="dcterms:W3CDTF">2025-12-12T17:50:41Z</dcterms:modified>
</cp:coreProperties>
</file>

<file path=docProps/custom.xml><?xml version="1.0" encoding="utf-8"?>
<Properties xmlns="http://schemas.openxmlformats.org/officeDocument/2006/custom-properties" xmlns:vt="http://schemas.openxmlformats.org/officeDocument/2006/docPropsVTypes"/>
</file>