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diplomat-sales-performance-report"/>
    <w:p>
      <w:pPr>
        <w:pStyle w:val="Heading1"/>
      </w:pPr>
      <w:r>
        <w:t xml:space="preserve">Diplomat Sales Performance Report</w:t>
      </w:r>
    </w:p>
    <w:bookmarkStart w:id="26" w:name="X5bb2a9e75366c019ed1aaab4fb3356546df8e18"/>
    <w:p>
      <w:pPr>
        <w:pStyle w:val="Heading2"/>
      </w:pPr>
      <w:r>
        <w:t xml:space="preserve">India Bangalore Market Analysis - Q3 2023</w:t>
      </w:r>
    </w:p>
    <w:p>
      <w:pPr>
        <w:pStyle w:val="FirstParagraph"/>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The Diplomat sales performance in India Bangalore has demonstrated remarkable growth trajectory, establishing the region as a pivotal revenue driver for our South Asian operations. This comprehensive</w:t>
      </w:r>
      <w:r>
        <w:t xml:space="preserve"> </w:t>
      </w:r>
      <w:r>
        <w:rPr>
          <w:bCs/>
          <w:b/>
        </w:rPr>
        <w:t xml:space="preserve">Sales Report</w:t>
      </w:r>
      <w:r>
        <w:t xml:space="preserve"> </w:t>
      </w:r>
      <w:r>
        <w:t xml:space="preserve">details Q3 2023 results, market dynamics, and strategic initiatives that have positioned the Diplomat brand as a leader in Bangalore's premium consumer segment. With a 37% year-over-year increase in sales volume and 28% market share growth within the luxury category, Bangalore has become the cornerstone of our Indian expansion strategy.</w:t>
      </w:r>
    </w:p>
    <w:bookmarkEnd w:id="20"/>
    <w:bookmarkStart w:id="21" w:name="Xa447ebb1f22e5d9693d0cd17f5c4265e2bf5a78"/>
    <w:p>
      <w:pPr>
        <w:pStyle w:val="Heading3"/>
      </w:pPr>
      <w:r>
        <w:t xml:space="preserve">Market Context &amp; Diplomat's Positioning in India Bangalore</w:t>
      </w:r>
    </w:p>
    <w:p>
      <w:pPr>
        <w:pStyle w:val="FirstParagraph"/>
      </w:pPr>
      <w:r>
        <w:t xml:space="preserve">India Bangalore, the Silicon Valley of India, represents a $48 billion consumer market where Diplomat has strategically positioned itself as the premium lifestyle brand. The city's rapidly growing affluent population (27% annual growth in high-net-worth individuals) and tech-driven business ecosystem provide ideal conditions for Diplomat's value proposition. Our</w:t>
      </w:r>
      <w:r>
        <w:t xml:space="preserve"> </w:t>
      </w:r>
      <w:r>
        <w:rPr>
          <w:bCs/>
          <w:b/>
        </w:rPr>
        <w:t xml:space="preserve">Diplomat</w:t>
      </w:r>
      <w:r>
        <w:t xml:space="preserve"> </w:t>
      </w:r>
      <w:r>
        <w:t xml:space="preserve">product line—encompassing luxury home furnishings, executive office solutions, and bespoke hospitality collections—resonates deeply with Bangalore's cosmopolitan clientele who prioritize quality, design innovation, and cultural sophistication.</w:t>
      </w:r>
    </w:p>
    <w:p>
      <w:pPr>
        <w:pStyle w:val="BodyText"/>
      </w:pPr>
      <w:r>
        <w:t xml:space="preserve">Unlike generic competitors, Diplomat in India Bangalore has successfully integrated Indian craftsmanship with global aesthetics. Our flagship store at Embassy One Mall became the first luxury retail destination to offer artisanal handcrafted Diplomat pieces using traditional South Indian weaving techniques. This cultural synergy has generated unprecedented local engagement, with 63% of new customers citing "cultural relevance" as their primary purchase driver.</w:t>
      </w:r>
    </w:p>
    <w:bookmarkEnd w:id="21"/>
    <w:bookmarkStart w:id="22" w:name="q3-sales-performance-breakdown"/>
    <w:p>
      <w:pPr>
        <w:pStyle w:val="Heading3"/>
      </w:pPr>
      <w:r>
        <w:t xml:space="preserve">Q3 Sales Performance Breakdown</w:t>
      </w:r>
    </w:p>
    <w:p>
      <w:pPr>
        <w:pStyle w:val="FirstParagraph"/>
      </w:pPr>
      <w:r>
        <w:t xml:space="preserve">Product Category</w:t>
      </w:r>
    </w:p>
    <w:p>
      <w:pPr>
        <w:pStyle w:val="BodyText"/>
      </w:pPr>
      <w:r>
        <w:t xml:space="preserve">Q3 Sales (INR)</w:t>
      </w:r>
    </w:p>
    <w:p>
      <w:pPr>
        <w:pStyle w:val="BodyText"/>
      </w:pPr>
      <w:r>
        <w:t xml:space="preserve">% YoY Growth</w:t>
      </w:r>
    </w:p>
    <w:p>
      <w:pPr>
        <w:pStyle w:val="BodyText"/>
      </w:pPr>
      <w:r>
        <w:t xml:space="preserve">Market Share (Bangalore)</w:t>
      </w:r>
    </w:p>
    <w:p>
      <w:pPr>
        <w:pStyle w:val="BodyText"/>
      </w:pPr>
      <w:r>
        <w:t xml:space="preserve">Luxury Home Collections</w:t>
      </w:r>
    </w:p>
    <w:p>
      <w:pPr>
        <w:pStyle w:val="BodyText"/>
      </w:pPr>
      <w:r>
        <w:t xml:space="preserve">₹42.7 Cr</w:t>
      </w:r>
    </w:p>
    <w:p>
      <w:pPr>
        <w:pStyle w:val="BodyText"/>
      </w:pPr>
      <w:r>
        <w:t xml:space="preserve">+42%</w:t>
      </w:r>
    </w:p>
    <w:p>
      <w:pPr>
        <w:pStyle w:val="BodyText"/>
      </w:pPr>
      <w:r>
        <w:t xml:space="preserve">31%</w:t>
      </w:r>
    </w:p>
    <w:p>
      <w:pPr>
        <w:pStyle w:val="BodyText"/>
      </w:pPr>
      <w:r>
        <w:t xml:space="preserve">Executive Office Solutions</w:t>
      </w:r>
    </w:p>
    <w:p>
      <w:pPr>
        <w:pStyle w:val="BodyText"/>
      </w:pPr>
      <w:r>
        <w:t xml:space="preserve">₹28.3 Cr</w:t>
      </w:r>
    </w:p>
    <w:p>
      <w:pPr>
        <w:pStyle w:val="BodyText"/>
      </w:pPr>
      <w:r>
        <w:t xml:space="preserve">+35%</w:t>
      </w:r>
    </w:p>
    <w:p>
      <w:pPr>
        <w:pStyle w:val="BodyText"/>
      </w:pPr>
      <w:r>
        <w:t xml:space="preserve">26%</w:t>
      </w:r>
    </w:p>
    <w:p>
      <w:pPr>
        <w:pStyle w:val="BodyText"/>
      </w:pPr>
      <w:r>
        <w:t xml:space="preserve">Bespoke Hospitality Line</w:t>
      </w:r>
    </w:p>
    <w:p>
      <w:pPr>
        <w:pStyle w:val="BodyText"/>
      </w:pPr>
      <w:r>
        <w:t xml:space="preserve">₹19.6 Cr</w:t>
      </w:r>
    </w:p>
    <w:p>
      <w:pPr>
        <w:pStyle w:val="BodyText"/>
      </w:pPr>
      <w:r>
        <w:t xml:space="preserve">Our Diplomat sales team in Bangalore has implemented a hyper-localized approach that directly addresses the region's unique market characteristics. This includes:</w:t>
      </w:r>
    </w:p>
    <w:p>
      <w:pPr>
        <w:numPr>
          <w:ilvl w:val="0"/>
          <w:numId w:val="1001"/>
        </w:numPr>
        <w:pStyle w:val="Compact"/>
      </w:pPr>
      <w:r>
        <w:t xml:space="preserve">Collaborating with renowned Bangalore artisans (like Mysore silk weavers and Channapatna woodworkers) to co-create limited editions, strengthening cultural authenticity</w:t>
      </w:r>
    </w:p>
    <w:p>
      <w:pPr>
        <w:numPr>
          <w:ilvl w:val="0"/>
          <w:numId w:val="1001"/>
        </w:numPr>
        <w:pStyle w:val="Compact"/>
      </w:pPr>
      <w:r>
        <w:t xml:space="preserve">Launching "Diplomat Tech-Connect" events at Bangalore's IT hubs where executives experience our products in real-world settings</w:t>
      </w:r>
    </w:p>
    <w:p>
      <w:pPr>
        <w:numPr>
          <w:ilvl w:val="0"/>
          <w:numId w:val="1001"/>
        </w:numPr>
        <w:pStyle w:val="Compact"/>
      </w:pPr>
      <w:r>
        <w:t xml:space="preserve">Developing a dedicated Bengaluru customer service team fluent in Kannada, English, and Tamil to enhance client relationships</w:t>
      </w:r>
    </w:p>
    <w:p>
      <w:pPr>
        <w:pStyle w:val="FirstParagraph"/>
      </w:pPr>
      <w:r>
        <w:t xml:space="preserve">The implementation of these initiatives has directly contributed to the 41% increase in customer retention rates within India Bangalore—significantly above our global average. Our Diplomat brand ambassador program featuring local celebrities like actor Puneeth Rajkumar (posthumously) and tech entrepreneur Naveen Jain has generated ₹8.2 Cr in indirect sales through social media engagement.</w:t>
      </w:r>
    </w:p>
    <w:bookmarkEnd w:id="22"/>
    <w:bookmarkStart w:id="23" w:name="challenges-strategic-response"/>
    <w:p>
      <w:pPr>
        <w:pStyle w:val="Heading3"/>
      </w:pPr>
      <w:r>
        <w:t xml:space="preserve">Challenges &amp; Strategic Response</w:t>
      </w:r>
    </w:p>
    <w:p>
      <w:pPr>
        <w:pStyle w:val="FirstParagraph"/>
      </w:pPr>
      <w:r>
        <w:t xml:space="preserve">Despite strong performance, Bangalore presented unique challenges requiring agile solutions. The primary obstacle was high competition from local luxury brands offering lower-priced alternatives. Our</w:t>
      </w:r>
      <w:r>
        <w:t xml:space="preserve"> </w:t>
      </w:r>
      <w:r>
        <w:rPr>
          <w:bCs/>
          <w:b/>
        </w:rPr>
        <w:t xml:space="preserve">Sales Report</w:t>
      </w:r>
      <w:r>
        <w:t xml:space="preserve"> </w:t>
      </w:r>
      <w:r>
        <w:t xml:space="preserve">identifies three key strategic responses:</w:t>
      </w:r>
    </w:p>
    <w:p>
      <w:pPr>
        <w:numPr>
          <w:ilvl w:val="0"/>
          <w:numId w:val="1002"/>
        </w:numPr>
        <w:pStyle w:val="Compact"/>
      </w:pPr>
      <w:r>
        <w:t xml:space="preserve">Implemented "Diplomat Value Journey" pricing model—offering premium products with flexible payment plans tailored for Bangalore's tech salary structure</w:t>
      </w:r>
    </w:p>
    <w:p>
      <w:pPr>
        <w:numPr>
          <w:ilvl w:val="0"/>
          <w:numId w:val="1002"/>
        </w:numPr>
        <w:pStyle w:val="Compact"/>
      </w:pPr>
      <w:r>
        <w:t xml:space="preserve">Launched the Diplomat "Bengaluru Heritage Series," featuring locally inspired designs that command 25% price premiums while celebrating regional culture</w:t>
      </w:r>
    </w:p>
    <w:p>
      <w:pPr>
        <w:numPr>
          <w:ilvl w:val="0"/>
          <w:numId w:val="1002"/>
        </w:numPr>
        <w:pStyle w:val="Compact"/>
      </w:pPr>
      <w:r>
        <w:t xml:space="preserve">Partnered with major Bangalore employers (Infosys, Wipro, Flipkart) for exclusive corporate wellness programs where Diplomat products are featured in employee benefits</w:t>
      </w:r>
    </w:p>
    <w:p>
      <w:pPr>
        <w:pStyle w:val="FirstParagraph"/>
      </w:pPr>
      <w:r>
        <w:t xml:space="preserve">These measures directly countered competitive threats and resulted in a 22% reduction in customer acquisition costs within India Bangalore compared to Q1 2023.</w:t>
      </w:r>
    </w:p>
    <w:bookmarkEnd w:id="23"/>
    <w:bookmarkStart w:id="24" w:name="future-outlook-strategic-recommendations"/>
    <w:p>
      <w:pPr>
        <w:pStyle w:val="Heading3"/>
      </w:pPr>
      <w:r>
        <w:t xml:space="preserve">Future Outlook &amp; Strategic Recommendations</w:t>
      </w:r>
    </w:p>
    <w:p>
      <w:pPr>
        <w:pStyle w:val="FirstParagraph"/>
      </w:pPr>
      <w:r>
        <w:t xml:space="preserve">Based on Q3 data, Bangalore's potential for Diplomat expansion is substantial. Our</w:t>
      </w:r>
      <w:r>
        <w:t xml:space="preserve"> </w:t>
      </w:r>
      <w:r>
        <w:rPr>
          <w:bCs/>
          <w:b/>
        </w:rPr>
        <w:t xml:space="preserve">Diplomat</w:t>
      </w:r>
      <w:r>
        <w:t xml:space="preserve"> </w:t>
      </w:r>
      <w:r>
        <w:t xml:space="preserve">team projects 45-50% revenue growth in India Bangalore by Q1 2024 through these strategic initiatives:</w:t>
      </w:r>
    </w:p>
    <w:p>
      <w:pPr>
        <w:numPr>
          <w:ilvl w:val="0"/>
          <w:numId w:val="1003"/>
        </w:numPr>
        <w:pStyle w:val="Compact"/>
      </w:pPr>
      <w:r>
        <w:t xml:space="preserve">Establishing a Diplomat Design Studio at Whitefield to accelerate local customization for Bangalore's architectural trends</w:t>
      </w:r>
    </w:p>
    <w:p>
      <w:pPr>
        <w:numPr>
          <w:ilvl w:val="0"/>
          <w:numId w:val="1003"/>
        </w:numPr>
        <w:pStyle w:val="Compact"/>
      </w:pPr>
      <w:r>
        <w:t xml:space="preserve">Developing a "Diplomat Corporate Partners Program" targeting Bangalore's top 50 tech firms for bulk procurement contracts</w:t>
      </w:r>
    </w:p>
    <w:p>
      <w:pPr>
        <w:numPr>
          <w:ilvl w:val="0"/>
          <w:numId w:val="1003"/>
        </w:numPr>
        <w:pStyle w:val="Compact"/>
      </w:pPr>
      <w:r>
        <w:t xml:space="preserve">Launching the first Diplomat cultural experience center in Bangalore, featuring Indian art installations and product storytelling spaces</w:t>
      </w:r>
    </w:p>
    <w:p>
      <w:pPr>
        <w:pStyle w:val="FirstParagraph"/>
      </w:pPr>
      <w:r>
        <w:t xml:space="preserve">Critical to sustaining this momentum is enhancing digital engagement. Our analytics show Bangalore customers spend 3.7x more time on our localized website (diplomat.in/bangalore) versus other regions, indicating strong digital receptivity. We recommend doubling down on AR virtual showroom features for Bangalore users by Q1 2024.</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Bangalore has emerged as Diplomat's most valuable market in India. The strategic integration of cultural authenticity, hyper-localized customer engagement, and innovative partnership models has transformed Diplomat from a foreign brand into an intrinsic part of Bangalore's luxury ecosystem. With 143 new retail touchpoints established across the city this year alone and a 92% positive brand sentiment score in Bangalore consumer surveys, Diplomat is not merely selling products—it is building enduring cultural relevance.</w:t>
      </w:r>
    </w:p>
    <w:p>
      <w:pPr>
        <w:pStyle w:val="BodyText"/>
      </w:pPr>
      <w:r>
        <w:t xml:space="preserve">As we advance our India Bangalore strategy, every initiative will be measured against three pillars: cultural resonance, customer intimacy, and sustainable growth. The success here sets the template for all future Diplomat operations in emerging markets. We confidently project that Bangalore's Diplomat business will contribute over ₹180 Cr in annual revenue by FY2024—representing 38% of India's total Diplomat portfolio and proving that cultural intelligence is the ultimate competitive advantage.</w:t>
      </w:r>
    </w:p>
    <w:p>
      <w:pPr>
        <w:pStyle w:val="BodyText"/>
      </w:pPr>
      <w:r>
        <w:t xml:space="preserve">Diplomat India Bangalore Sales Team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India Bangalore Market Analysis</dc:title>
  <dc:creator/>
  <dc:language>en</dc:language>
  <cp:keywords/>
  <dcterms:created xsi:type="dcterms:W3CDTF">2025-12-11T10:59:35Z</dcterms:created>
  <dcterms:modified xsi:type="dcterms:W3CDTF">2025-12-11T10:59:35Z</dcterms:modified>
</cp:coreProperties>
</file>

<file path=docProps/custom.xml><?xml version="1.0" encoding="utf-8"?>
<Properties xmlns="http://schemas.openxmlformats.org/officeDocument/2006/custom-properties" xmlns:vt="http://schemas.openxmlformats.org/officeDocument/2006/docPropsVTypes"/>
</file>