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fbcee7de590ed139a71eb8f70b5960e7157fd39"/>
    <w:p>
      <w:pPr>
        <w:pStyle w:val="Heading1"/>
      </w:pPr>
      <w:r>
        <w:t xml:space="preserve">Comprehensive Sales Report: Diplomat Product Line Performance in Ivory Coast Abidjan (Q3 2023)</w:t>
      </w:r>
    </w:p>
    <w:bookmarkStart w:id="20" w:name="executive-summary"/>
    <w:p>
      <w:pPr>
        <w:pStyle w:val="Heading2"/>
      </w:pPr>
      <w:r>
        <w:t xml:space="preserve">Executive Summary</w:t>
      </w:r>
    </w:p>
    <w:p>
      <w:pPr>
        <w:pStyle w:val="FirstParagraph"/>
      </w:pPr>
      <w:r>
        <w:t xml:space="preserve">This official Sales Report details the performance of the Diplomat product portfolio across the Ivory Coast Abidjan market during Q3 2023. The Diplomat brand has demonstrated significant growth potential in this strategic West African hub, with sales increasing by 18.7% quarter-over-quarter. This report confirms that Diplomat's premium positioning resonates strongly with Abidjan's affluent consumer segment, making it a pivotal market for our regional expansion strategy within Ivory Coast Abidjan.</w:t>
      </w:r>
    </w:p>
    <w:bookmarkEnd w:id="20"/>
    <w:bookmarkStart w:id="21" w:name="X722ae863675d0dc0b4ad069b9ffaab2f46aea10"/>
    <w:p>
      <w:pPr>
        <w:pStyle w:val="Heading2"/>
      </w:pPr>
      <w:r>
        <w:t xml:space="preserve">Market Context: Ivory Coast Abidjan Dynamics</w:t>
      </w:r>
    </w:p>
    <w:p>
      <w:pPr>
        <w:pStyle w:val="FirstParagraph"/>
      </w:pPr>
      <w:r>
        <w:t xml:space="preserve">Abidjan remains the commercial capital of Ivory Coast and Africa's leading financial hub outside South Africa. With a population exceeding 6 million in its metropolitan area and a rapidly growing middle class, this market presents unparalleled opportunities for premium consumer goods. The Diplomat brand has strategically positioned itself within Abidjan's luxury retail landscape, targeting high-net-worth individuals and corporate clients through exclusive partnerships with leading department stores like La Rive and La Maison de l'Élégance.</w:t>
      </w:r>
    </w:p>
    <w:p>
      <w:pPr>
        <w:pStyle w:val="BodyText"/>
      </w:pPr>
      <w:r>
        <w:t xml:space="preserve">Our analysis confirms that Ivory Coast Abidjan represents a critical growth corridor where Diplomat has achieved a 22% market penetration rate among premium leather goods in the capital city, outperforming regional competitors by 7 percentage points. This success stems from culturally attuned marketing initiatives that celebrate Ivorian heritage while maintaining Diplomat's global luxury standards.</w:t>
      </w:r>
    </w:p>
    <w:bookmarkEnd w:id="21"/>
    <w:bookmarkStart w:id="22" w:name="q3-sales-performance-highlights"/>
    <w:p>
      <w:pPr>
        <w:pStyle w:val="Heading2"/>
      </w:pPr>
      <w:r>
        <w:t xml:space="preserve">Q3 Sales Performance Highlights</w:t>
      </w:r>
    </w:p>
    <w:p>
      <w:pPr>
        <w:pStyle w:val="FirstParagraph"/>
      </w:pPr>
      <w:r>
        <w:t xml:space="preserve">The Diplomat product line delivered exceptional results in Ivory Coast Abidjan, generating $1.87 million in revenue during Q3 2023 – a 14.2% increase over the previous quarter and a 41% year-over-year surge. Key drivers included:</w:t>
      </w:r>
    </w:p>
    <w:p>
      <w:pPr>
        <w:numPr>
          <w:ilvl w:val="0"/>
          <w:numId w:val="1001"/>
        </w:numPr>
        <w:pStyle w:val="Compact"/>
      </w:pPr>
      <w:r>
        <w:rPr>
          <w:bCs/>
          <w:b/>
        </w:rPr>
        <w:t xml:space="preserve">Signature Diplomat Briefcases</w:t>
      </w:r>
      <w:r>
        <w:t xml:space="preserve">: Contributed $985,000 in sales (52.7% of total), capturing 38% market share in the luxury business accessory segment</w:t>
      </w:r>
    </w:p>
    <w:p>
      <w:pPr>
        <w:numPr>
          <w:ilvl w:val="0"/>
          <w:numId w:val="1001"/>
        </w:numPr>
        <w:pStyle w:val="Compact"/>
      </w:pPr>
      <w:r>
        <w:rPr>
          <w:bCs/>
          <w:b/>
        </w:rPr>
        <w:t xml:space="preserve">Diplomat Executive Leather Collections</w:t>
      </w:r>
      <w:r>
        <w:t xml:space="preserve">: Achieved 27.4% growth with $612,000 in revenue, particularly strong among diplomatic corps and multinational corporations stationed in Abidjan</w:t>
      </w:r>
    </w:p>
    <w:p>
      <w:pPr>
        <w:numPr>
          <w:ilvl w:val="0"/>
          <w:numId w:val="1001"/>
        </w:numPr>
        <w:pStyle w:val="Compact"/>
      </w:pPr>
      <w:r>
        <w:rPr>
          <w:bCs/>
          <w:b/>
        </w:rPr>
        <w:t xml:space="preserve">Custom Diplomat Engraving Services</w:t>
      </w:r>
      <w:r>
        <w:t xml:space="preserve">: Exceeded targets by 35%, generating $273,000 through personalized corporate gifting programs</w:t>
      </w:r>
    </w:p>
    <w:bookmarkEnd w:id="22"/>
    <w:bookmarkStart w:id="23" w:name="Xf2cbd84245eba9a63c54b97e984c6a979348fd2"/>
    <w:p>
      <w:pPr>
        <w:pStyle w:val="Heading2"/>
      </w:pPr>
      <w:r>
        <w:t xml:space="preserve">Strategic Market Expansion in Ivory Coast Abidjan</w:t>
      </w:r>
    </w:p>
    <w:p>
      <w:pPr>
        <w:pStyle w:val="FirstParagraph"/>
      </w:pPr>
      <w:r>
        <w:t xml:space="preserve">This Sales Report identifies three transformative initiatives that solidified Diplomat's position in Ivory Coast Abidjan:</w:t>
      </w:r>
    </w:p>
    <w:p>
      <w:pPr>
        <w:numPr>
          <w:ilvl w:val="0"/>
          <w:numId w:val="1002"/>
        </w:numPr>
        <w:pStyle w:val="Compact"/>
      </w:pPr>
      <w:r>
        <w:rPr>
          <w:bCs/>
          <w:b/>
        </w:rPr>
        <w:t xml:space="preserve">Localized Product Adaptation</w:t>
      </w:r>
      <w:r>
        <w:t xml:space="preserve">: Introduction of the "Côte d'Ivoire Collection" featuring Baoulé-inspired textile accents on Diplomat luggage, directly responding to market demand for culturally resonant luxury. This line drove 31% of Q3 revenue from new customers.</w:t>
      </w:r>
    </w:p>
    <w:p>
      <w:pPr>
        <w:numPr>
          <w:ilvl w:val="0"/>
          <w:numId w:val="1002"/>
        </w:numPr>
        <w:pStyle w:val="Compact"/>
      </w:pPr>
      <w:r>
        <w:rPr>
          <w:bCs/>
          <w:b/>
        </w:rPr>
        <w:t xml:space="preserve">Abidjan Flagship Store Launch</w:t>
      </w:r>
      <w:r>
        <w:t xml:space="preserve">: The opening of our first Diplomat boutique in Plateau district (August 2023) generated $450,000 in opening month sales, establishing a physical presence that elevated brand perception. This store became the cornerstone of our Ivory Coast Abidjan strategy.</w:t>
      </w:r>
    </w:p>
    <w:p>
      <w:pPr>
        <w:numPr>
          <w:ilvl w:val="0"/>
          <w:numId w:val="1002"/>
        </w:numPr>
        <w:pStyle w:val="Compact"/>
      </w:pPr>
      <w:r>
        <w:rPr>
          <w:bCs/>
          <w:b/>
        </w:rPr>
        <w:t xml:space="preserve">Diplomat Corporate Partnership Program</w:t>
      </w:r>
      <w:r>
        <w:t xml:space="preserve">: Strategic alliances with key Ivory Coast institutions including the Ministry of Foreign Affairs and leading banks (Ecobank, Banco Popular) for bespoke Diplomat gifts, generating $315,000 in B2B sales.</w:t>
      </w:r>
    </w:p>
    <w:bookmarkEnd w:id="23"/>
    <w:bookmarkStart w:id="24" w:name="consumer-insights-market-trends"/>
    <w:p>
      <w:pPr>
        <w:pStyle w:val="Heading2"/>
      </w:pPr>
      <w:r>
        <w:t xml:space="preserve">Consumer Insights &amp; Market Trends</w:t>
      </w:r>
    </w:p>
    <w:p>
      <w:pPr>
        <w:pStyle w:val="FirstParagraph"/>
      </w:pPr>
      <w:r>
        <w:t xml:space="preserve">Our market research conducted across Ivory Coast Abidjan reveals critical consumer behaviors:</w:t>
      </w:r>
    </w:p>
    <w:p>
      <w:pPr>
        <w:numPr>
          <w:ilvl w:val="0"/>
          <w:numId w:val="1003"/>
        </w:numPr>
        <w:pStyle w:val="Compact"/>
      </w:pPr>
      <w:r>
        <w:t xml:space="preserve">78% of Diplomat buyers in Abidjan prioritize "cultural relevance" when selecting luxury brands, making our Baoulé-inspired collections a key differentiator</w:t>
      </w:r>
    </w:p>
    <w:p>
      <w:pPr>
        <w:numPr>
          <w:ilvl w:val="0"/>
          <w:numId w:val="1003"/>
        </w:numPr>
        <w:pStyle w:val="Compact"/>
      </w:pPr>
      <w:r>
        <w:t xml:space="preserve">Diplomat's premium pricing (20-35% above competitors) is accepted by 64% of target customers due to perceived quality and exclusivity</w:t>
      </w:r>
    </w:p>
    <w:p>
      <w:pPr>
        <w:numPr>
          <w:ilvl w:val="0"/>
          <w:numId w:val="1003"/>
        </w:numPr>
        <w:pStyle w:val="Compact"/>
      </w:pPr>
      <w:r>
        <w:t xml:space="preserve">Mobile commerce penetration in Ivory Coast Abidjan increased by 58%, with Diplomat's app-driven pre-order system capturing 28% of Q3 online sales</w:t>
      </w:r>
    </w:p>
    <w:p>
      <w:pPr>
        <w:pStyle w:val="FirstParagraph"/>
      </w:pPr>
      <w:r>
        <w:t xml:space="preserve">This data confirms that the Diplomat brand has successfully navigated Ivory Coast Abidjan's unique consumer landscape, where traditional luxury expectations merge with modern digital shopping habits.</w:t>
      </w:r>
    </w:p>
    <w:bookmarkEnd w:id="24"/>
    <w:bookmarkStart w:id="25" w:name="challenges-strategic-response"/>
    <w:p>
      <w:pPr>
        <w:pStyle w:val="Heading2"/>
      </w:pPr>
      <w:r>
        <w:t xml:space="preserve">Challenges &amp; Strategic Response</w:t>
      </w:r>
    </w:p>
    <w:p>
      <w:pPr>
        <w:pStyle w:val="FirstParagraph"/>
      </w:pPr>
      <w:r>
        <w:t xml:space="preserve">While results are strong, this Sales Report identifies two key challenges requiring immediate attention:</w:t>
      </w:r>
    </w:p>
    <w:p>
      <w:pPr>
        <w:numPr>
          <w:ilvl w:val="0"/>
          <w:numId w:val="1004"/>
        </w:numPr>
        <w:pStyle w:val="Compact"/>
      </w:pPr>
      <w:r>
        <w:rPr>
          <w:bCs/>
          <w:b/>
        </w:rPr>
        <w:t xml:space="preserve">Logistics Complexities</w:t>
      </w:r>
      <w:r>
        <w:t xml:space="preserve">: Import delays due to port congestion at Abidjan's port (8-10 days beyond standard timelines). Diplomat has partnered with local logistics provider SODEC to establish a dedicated Ivory Coast Abidjan distribution hub, reducing delivery times by 42%.</w:t>
      </w:r>
    </w:p>
    <w:p>
      <w:pPr>
        <w:numPr>
          <w:ilvl w:val="0"/>
          <w:numId w:val="1004"/>
        </w:numPr>
        <w:pStyle w:val="Compact"/>
      </w:pPr>
      <w:r>
        <w:rPr>
          <w:bCs/>
          <w:b/>
        </w:rPr>
        <w:t xml:space="preserve">Competitive Pressure</w:t>
      </w:r>
      <w:r>
        <w:t xml:space="preserve">: Local brands imitating Diplomat designs. Our response includes accelerated patent filings in Ivory Coast and the introduction of exclusive "Diplomat Abidjan Edition" products unavailable elsewhere.</w:t>
      </w:r>
    </w:p>
    <w:bookmarkEnd w:id="25"/>
    <w:bookmarkStart w:id="26" w:name="future-outlook-growth-strategy"/>
    <w:p>
      <w:pPr>
        <w:pStyle w:val="Heading2"/>
      </w:pPr>
      <w:r>
        <w:t xml:space="preserve">Future Outlook &amp; Growth Strategy</w:t>
      </w:r>
    </w:p>
    <w:p>
      <w:pPr>
        <w:pStyle w:val="FirstParagraph"/>
      </w:pPr>
      <w:r>
        <w:t xml:space="preserve">The Diplomat business unit projects 30% year-over-year growth for Ivory Coast Abidjan in 2024, driven by:</w:t>
      </w:r>
    </w:p>
    <w:p>
      <w:pPr>
        <w:numPr>
          <w:ilvl w:val="0"/>
          <w:numId w:val="1005"/>
        </w:numPr>
        <w:pStyle w:val="Compact"/>
      </w:pPr>
      <w:r>
        <w:t xml:space="preserve">Expansion to secondary cities (Bouaké, Yamoussoukro) with targeted Diplomat pop-up stores</w:t>
      </w:r>
    </w:p>
    <w:p>
      <w:pPr>
        <w:numPr>
          <w:ilvl w:val="0"/>
          <w:numId w:val="1005"/>
        </w:numPr>
        <w:pStyle w:val="Compact"/>
      </w:pPr>
      <w:r>
        <w:t xml:space="preserve">Launch of the "Diplomat Heritage Collection" featuring Ivorian goldsmiths' craftsmanship</w:t>
      </w:r>
    </w:p>
    <w:p>
      <w:pPr>
        <w:numPr>
          <w:ilvl w:val="0"/>
          <w:numId w:val="1005"/>
        </w:numPr>
        <w:pStyle w:val="Compact"/>
      </w:pPr>
      <w:r>
        <w:t xml:space="preserve">Partnership with Abidjan's International Film Festival for exclusive brand activations</w:t>
      </w:r>
    </w:p>
    <w:p>
      <w:pPr>
        <w:pStyle w:val="FirstParagraph"/>
      </w:pPr>
      <w:r>
        <w:t xml:space="preserve">This Sales Report confirms that Ivory Coast Abidjan has become a flagship market for Diplomat in Africa. Our data shows that the Diplomat brand's cultural intelligence – demonstrated through local partnerships, heritage-inspired designs, and community engagement – is creating sustainable competitive advantage.</w:t>
      </w:r>
    </w:p>
    <w:bookmarkEnd w:id="26"/>
    <w:bookmarkStart w:id="27" w:name="X65fa2211216f2aae6218895b5fb100688b77dfa"/>
    <w:p>
      <w:pPr>
        <w:pStyle w:val="Heading2"/>
      </w:pPr>
      <w:r>
        <w:t xml:space="preserve">Conclusion: Diplomat's Ivory Coast Abidjan Imperative</w:t>
      </w:r>
    </w:p>
    <w:p>
      <w:pPr>
        <w:pStyle w:val="FirstParagraph"/>
      </w:pPr>
      <w:r>
        <w:t xml:space="preserve">The Q3 Sales Report unequivocally establishes Ivory Coast Abidjan as a growth engine for the Diplomat brand. With revenue growth outpacing regional averages by 5.3x, cultural relevance driving 71% of customer acquisition, and strategic investments already yielding significant returns, we must accelerate our commitment to this market.</w:t>
      </w:r>
    </w:p>
    <w:p>
      <w:pPr>
        <w:pStyle w:val="BodyText"/>
      </w:pPr>
      <w:r>
        <w:t xml:space="preserve">For Diplomat executives: The Ivory Coast Abidjan market is no longer an emerging opportunity – it's a core pillar of our global luxury strategy. This Sales Report provides the roadmap to double Diplomat's presence in Abidjan within 18 months, transforming it into the regional headquarters for African operations. Our success here will set the benchmark for all Diplomat markets across Africa, proving that true luxury resonates when it honors local culture while maintaining global excellence.</w:t>
      </w:r>
    </w:p>
    <w:p>
      <w:pPr>
        <w:pStyle w:val="BodyText"/>
      </w:pPr>
      <w:r>
        <w:t xml:space="preserve">As evidenced throughout this report, Diplomat's trajectory in Ivory Coast Abidjan isn't merely about sales numbers – it's about building a legacy of cultural partnership. This Sales Report is not just documentation; it's a testament to how Diplomat is redefining luxury engagement in the heart of West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Ivory Coast Abidjan Market</dc:title>
  <dc:creator/>
  <dc:language>en</dc:language>
  <cp:keywords/>
  <dcterms:created xsi:type="dcterms:W3CDTF">2025-12-10T06:54:10Z</dcterms:created>
  <dcterms:modified xsi:type="dcterms:W3CDTF">2025-12-10T06:54:10Z</dcterms:modified>
</cp:coreProperties>
</file>

<file path=docProps/custom.xml><?xml version="1.0" encoding="utf-8"?>
<Properties xmlns="http://schemas.openxmlformats.org/officeDocument/2006/custom-properties" xmlns:vt="http://schemas.openxmlformats.org/officeDocument/2006/docPropsVTypes"/>
</file>