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Monthly</w:t>
      </w:r>
      <w:r>
        <w:t xml:space="preserve"> </w:t>
      </w:r>
      <w:r>
        <w:t xml:space="preserve">Sales</w:t>
      </w:r>
      <w:r>
        <w:t xml:space="preserve"> </w:t>
      </w:r>
      <w:r>
        <w:t xml:space="preserve">Report:</w:t>
      </w:r>
      <w:r>
        <w:t xml:space="preserve"> </w:t>
      </w:r>
      <w:r>
        <w:t xml:space="preserve">Diplomat</w:t>
      </w:r>
      <w:r>
        <w:t xml:space="preserve"> </w:t>
      </w:r>
      <w:r>
        <w:t xml:space="preserve">-</w:t>
      </w:r>
      <w:r>
        <w:t xml:space="preserve"> </w:t>
      </w:r>
      <w:r>
        <w:t xml:space="preserve">Kazakhstan</w:t>
      </w:r>
      <w:r>
        <w:t xml:space="preserve"> </w:t>
      </w:r>
      <w:r>
        <w:t xml:space="preserve">Almaty</w:t>
      </w:r>
    </w:p>
    <w:bookmarkStart w:id="30" w:name="Xa12c57254806fe3bab134a83d4becd52b6f9ae9"/>
    <w:p>
      <w:pPr>
        <w:pStyle w:val="Heading1"/>
      </w:pPr>
      <w:r>
        <w:t xml:space="preserve">Diplomat Sales Performance Report: Kazakhstan Almaty Market (Q3 2023)</w:t>
      </w:r>
    </w:p>
    <w:p>
      <w:pPr>
        <w:pStyle w:val="FirstParagraph"/>
      </w:pPr>
      <w:r>
        <w:rPr>
          <w:bCs/>
          <w:b/>
        </w:rPr>
        <w:t xml:space="preserve">Prepared For:</w:t>
      </w:r>
      <w:r>
        <w:t xml:space="preserve"> </w:t>
      </w:r>
      <w:r>
        <w:t xml:space="preserve">Diplomat International Executive Board</w:t>
      </w:r>
      <w:r>
        <w:br/>
      </w:r>
      <w:r>
        <w:rPr>
          <w:bCs/>
          <w:b/>
        </w:rPr>
        <w:t xml:space="preserve">Date:</w:t>
      </w:r>
      <w:r>
        <w:t xml:space="preserve"> </w:t>
      </w:r>
      <w:r>
        <w:t xml:space="preserve">October 26, 2023</w:t>
      </w:r>
      <w:r>
        <w:br/>
      </w:r>
      <w:r>
        <w:rPr>
          <w:bCs/>
          <w:b/>
        </w:rPr>
        <w:t xml:space="preserve">Reporting Period:</w:t>
      </w:r>
      <w:r>
        <w:t xml:space="preserve"> </w:t>
      </w:r>
      <w:r>
        <w:t xml:space="preserve">July 1 - September 30, 2023</w:t>
      </w:r>
      <w:r>
        <w:br/>
      </w:r>
      <w:r>
        <w:rPr>
          <w:bCs/>
          <w:b/>
        </w:rPr>
        <w:t xml:space="preserve">Report Prepared By:</w:t>
      </w:r>
      <w:r>
        <w:t xml:space="preserve"> </w:t>
      </w:r>
      <w:r>
        <w:t xml:space="preserve">Kazakhstan Almaty Regional Sales Management</w:t>
      </w:r>
    </w:p>
    <w:bookmarkStart w:id="20" w:name="executive-summary"/>
    <w:p>
      <w:pPr>
        <w:pStyle w:val="Heading2"/>
      </w:pPr>
      <w:r>
        <w:t xml:space="preserve">Executive Summary</w:t>
      </w:r>
    </w:p>
    <w:p>
      <w:pPr>
        <w:pStyle w:val="FirstParagraph"/>
      </w:pPr>
      <w:r>
        <w:t xml:space="preserve">This comprehensive Sales Report details the performance of Diplomat's premium stationery and writing instruments in the Kazakhstan Almaty market during Q3 2023. The report demonstrates Diplomat's strategic growth trajectory in this key Central Asian market, with a remarkable 18.7% year-over-year sales increase and significant market share expansion. As the leading premium writing instrument brand in</w:t>
      </w:r>
      <w:r>
        <w:t xml:space="preserve"> </w:t>
      </w:r>
      <w:r>
        <w:rPr>
          <w:bCs/>
          <w:b/>
        </w:rPr>
        <w:t xml:space="preserve">Kazakhstan Almaty</w:t>
      </w:r>
      <w:r>
        <w:t xml:space="preserve">, Diplomat has solidified its position through targeted marketing, enhanced distribution channels, and localized product adaptations that resonate with the region's professional and academic communities.</w:t>
      </w:r>
    </w:p>
    <w:p>
      <w:pPr>
        <w:pStyle w:val="BodyText"/>
      </w:pPr>
      <w:r>
        <w:rPr>
          <w:bCs/>
          <w:b/>
        </w:rPr>
        <w:t xml:space="preserve">Key Achievement:</w:t>
      </w:r>
      <w:r>
        <w:t xml:space="preserve"> </w:t>
      </w:r>
      <w:r>
        <w:t xml:space="preserve">Diplomat achieved $1.24M in Q3 sales (up 18.7% YoY) in Kazakhstan Almaty, outperforming regional competitors by 34% and capturing 42% market share in the premium writing instrument segment. This growth positions Diplomat as the undisputed leader in</w:t>
      </w:r>
      <w:r>
        <w:t xml:space="preserve"> </w:t>
      </w:r>
      <w:r>
        <w:rPr>
          <w:bCs/>
          <w:b/>
        </w:rPr>
        <w:t xml:space="preserve">Diplomat</w:t>
      </w:r>
      <w:r>
        <w:t xml:space="preserve"> </w:t>
      </w:r>
      <w:r>
        <w:t xml:space="preserve">brand presence across Central Asia.</w:t>
      </w:r>
    </w:p>
    <w:bookmarkEnd w:id="20"/>
    <w:bookmarkStart w:id="21" w:name="sales-performance-overview"/>
    <w:p>
      <w:pPr>
        <w:pStyle w:val="Heading2"/>
      </w:pPr>
      <w:r>
        <w:t xml:space="preserve">Sales Performance Overview</w:t>
      </w:r>
    </w:p>
    <w:p>
      <w:pPr>
        <w:pStyle w:val="FirstParagraph"/>
      </w:pPr>
      <w:r>
        <w:t xml:space="preserve">The Kazakhstan Almaty market has proven to be a high-potential growth engine for Diplomat. Our Q3 performance reflects strategic execution across all key segments:</w:t>
      </w:r>
    </w:p>
    <w:p>
      <w:pPr>
        <w:pStyle w:val="BodyText"/>
      </w:pPr>
      <w:r>
        <w:t xml:space="preserve">Product Category</w:t>
      </w:r>
    </w:p>
    <w:p>
      <w:pPr>
        <w:pStyle w:val="BodyText"/>
      </w:pPr>
      <w:r>
        <w:t xml:space="preserve">Q3 2023 Sales (USD)</w:t>
      </w:r>
    </w:p>
    <w:p>
      <w:pPr>
        <w:pStyle w:val="BodyText"/>
      </w:pPr>
      <w:r>
        <w:t xml:space="preserve">YoY Growth</w:t>
      </w:r>
    </w:p>
    <w:p>
      <w:pPr>
        <w:pStyle w:val="BodyText"/>
      </w:pPr>
      <w:r>
        <w:t xml:space="preserve">Market Share</w:t>
      </w:r>
    </w:p>
    <w:p>
      <w:pPr>
        <w:pStyle w:val="BodyText"/>
      </w:pPr>
      <w:r>
        <w:t xml:space="preserve">Premium Fountain Pens</w:t>
      </w:r>
    </w:p>
    <w:p>
      <w:pPr>
        <w:pStyle w:val="BodyText"/>
      </w:pPr>
      <w:r>
        <w:t xml:space="preserve">$485,000</w:t>
      </w:r>
    </w:p>
    <w:p>
      <w:pPr>
        <w:pStyle w:val="BodyText"/>
      </w:pPr>
      <w:r>
        <w:t xml:space="preserve">+22.1%</w:t>
      </w:r>
    </w:p>
    <w:p>
      <w:pPr>
        <w:pStyle w:val="BodyText"/>
      </w:pPr>
      <w:r>
        <w:t xml:space="preserve">47%</w:t>
      </w:r>
    </w:p>
    <w:p>
      <w:pPr>
        <w:pStyle w:val="BodyText"/>
      </w:pPr>
      <w:r>
        <w:t xml:space="preserve">Executive Ballpoints</w:t>
      </w:r>
    </w:p>
    <w:p>
      <w:pPr>
        <w:pStyle w:val="BodyText"/>
      </w:pPr>
      <w:r>
        <w:t xml:space="preserve">$362,000</w:t>
      </w:r>
    </w:p>
    <w:p>
      <w:pPr>
        <w:pStyle w:val="BodyText"/>
      </w:pPr>
      <w:r>
        <w:t xml:space="preserve">+15.3%</w:t>
      </w:r>
    </w:p>
    <w:p>
      <w:pPr>
        <w:pStyle w:val="BodyText"/>
      </w:pPr>
      <w:r>
        <w:t xml:space="preserve">41%</w:t>
      </w:r>
    </w:p>
    <w:p>
      <w:pPr>
        <w:pStyle w:val="BodyText"/>
      </w:pPr>
      <w:r>
        <w:t xml:space="preserve">Luxury Notebooks &amp; Accessories</w:t>
      </w:r>
    </w:p>
    <w:p>
      <w:pPr>
        <w:pStyle w:val="BodyText"/>
      </w:pPr>
      <w:r>
        <w:t xml:space="preserve">$258,000</w:t>
      </w:r>
    </w:p>
    <w:p>
      <w:pPr>
        <w:pStyle w:val="BodyText"/>
      </w:pPr>
      <w:r>
        <w:t xml:space="preserve">+28.9%</w:t>
      </w:r>
    </w:p>
    <w:p>
      <w:pPr>
        <w:pStyle w:val="BodyText"/>
      </w:pPr>
      <w:r>
        <w:t xml:space="preserve">38%</w:t>
      </w:r>
    </w:p>
    <w:p>
      <w:pPr>
        <w:pStyle w:val="BodyText"/>
      </w:pPr>
      <w:r>
        <w:t xml:space="preserve">Total</w:t>
      </w:r>
    </w:p>
    <w:p>
      <w:pPr>
        <w:pStyle w:val="BodyText"/>
      </w:pPr>
      <w:r>
        <w:t xml:space="preserve">$1,105,000</w:t>
      </w:r>
    </w:p>
    <w:p>
      <w:pPr>
        <w:pStyle w:val="BodyText"/>
      </w:pPr>
      <w:r>
        <w:t xml:space="preserve">**+18.7%**</w:t>
      </w:r>
    </w:p>
    <w:p>
      <w:pPr>
        <w:pStyle w:val="BodyText"/>
      </w:pPr>
      <w:r>
        <w:t xml:space="preserve">**42%**</w:t>
      </w:r>
    </w:p>
    <w:p>
      <w:pPr>
        <w:pStyle w:val="BodyText"/>
      </w:pPr>
      <w:r>
        <w:t xml:space="preserve">Notably, Diplomat's premium segment (fountain pens and luxury notebooks) grew at 25.4% YoY, significantly outpacing the overall market growth rate of 6.8%. This performance underscores the effectiveness of our brand positioning strategy in</w:t>
      </w:r>
      <w:r>
        <w:t xml:space="preserve"> </w:t>
      </w:r>
      <w:r>
        <w:rPr>
          <w:bCs/>
          <w:b/>
        </w:rPr>
        <w:t xml:space="preserve">Kazakhstan Almaty</w:t>
      </w:r>
      <w:r>
        <w:t xml:space="preserve">, where cultural appreciation for refined writing instruments has expanded beyond traditional business circles into academic institutions and luxury gift markets.</w:t>
      </w:r>
    </w:p>
    <w:bookmarkEnd w:id="21"/>
    <w:bookmarkStart w:id="25" w:name="Xcb32ce719d1e660fb0e6fe4a1c16bee8a3c751f"/>
    <w:p>
      <w:pPr>
        <w:pStyle w:val="Heading2"/>
      </w:pPr>
      <w:r>
        <w:t xml:space="preserve">Market Analysis: Diplomat in Kazakhstan Almaty</w:t>
      </w:r>
    </w:p>
    <w:p>
      <w:pPr>
        <w:pStyle w:val="FirstParagraph"/>
      </w:pPr>
      <w:r>
        <w:t xml:space="preserve">The Kazakhstan Almaty market presents unique opportunities for</w:t>
      </w:r>
      <w:r>
        <w:t xml:space="preserve"> </w:t>
      </w:r>
      <w:r>
        <w:rPr>
          <w:bCs/>
          <w:b/>
        </w:rPr>
        <w:t xml:space="preserve">Diplomat</w:t>
      </w:r>
      <w:r>
        <w:t xml:space="preserve">. As the economic capital of Kazakhstan and a hub for international businesses, Almaty's professional community has increasingly embraced premium stationery as a symbol of quality and distinction. Our analysis reveals three critical growth drivers:</w:t>
      </w:r>
    </w:p>
    <w:bookmarkStart w:id="22" w:name="academic-partnerships-expansion"/>
    <w:p>
      <w:pPr>
        <w:pStyle w:val="Heading3"/>
      </w:pPr>
      <w:r>
        <w:t xml:space="preserve">1. Academic Partnerships Expansion</w:t>
      </w:r>
    </w:p>
    <w:p>
      <w:pPr>
        <w:pStyle w:val="FirstParagraph"/>
      </w:pPr>
      <w:r>
        <w:t xml:space="preserve">Diplomat's partnership with 27 universities across Kazakhstan, including prestigious institutions like Kazakh National University and Almaty Management University, has yielded a 40% YoY increase in student-focused product sales. Custom-engraved Diplomat pens are now standard graduation gifts at major universities in</w:t>
      </w:r>
      <w:r>
        <w:t xml:space="preserve"> </w:t>
      </w:r>
      <w:r>
        <w:rPr>
          <w:bCs/>
          <w:b/>
        </w:rPr>
        <w:t xml:space="preserve">Kazakhstan Almaty</w:t>
      </w:r>
      <w:r>
        <w:t xml:space="preserve">, driving brand visibility among the next generation of professionals.</w:t>
      </w:r>
    </w:p>
    <w:bookmarkEnd w:id="22"/>
    <w:bookmarkStart w:id="23" w:name="corporate-gifting-boom"/>
    <w:p>
      <w:pPr>
        <w:pStyle w:val="Heading3"/>
      </w:pPr>
      <w:r>
        <w:t xml:space="preserve">2. Corporate Gifting Boom</w:t>
      </w:r>
    </w:p>
    <w:p>
      <w:pPr>
        <w:pStyle w:val="FirstParagraph"/>
      </w:pPr>
      <w:r>
        <w:t xml:space="preserve">The corporate gifting sector in Almaty grew by 19% this quarter, with Diplomat capturing 65% of premium business gift contracts. Major enterprises like KazMunayGas and Kase International have adopted Diplomat's "Executive Heritage" collection for client relationships, leveraging the brand's reputation for craftsmanship that aligns with Kazakhstan's cultural emphasis on respect and quality.</w:t>
      </w:r>
    </w:p>
    <w:bookmarkEnd w:id="23"/>
    <w:bookmarkStart w:id="24" w:name="e-commerce-integration"/>
    <w:p>
      <w:pPr>
        <w:pStyle w:val="Heading3"/>
      </w:pPr>
      <w:r>
        <w:t xml:space="preserve">3. E-commerce Integration</w:t>
      </w:r>
    </w:p>
    <w:p>
      <w:pPr>
        <w:pStyle w:val="FirstParagraph"/>
      </w:pPr>
      <w:r>
        <w:t xml:space="preserve">Our strategic partnership with major Kazakh e-commerce platforms (Kaspi.kz, MEGA) has revolutionized sales channels. Diplomat achieved 28% of Q3 revenue through online channels, a 140% increase from last year's e-commerce contribution. The "Almaty Exclusive" digital catalog featuring limited-edition items has driven significant engagement among Kazakhstan's digitally-native professional demographic.</w:t>
      </w:r>
    </w:p>
    <w:bookmarkEnd w:id="24"/>
    <w:bookmarkEnd w:id="25"/>
    <w:bookmarkStart w:id="26" w:name="strategic-initiatives-key-achievements"/>
    <w:p>
      <w:pPr>
        <w:pStyle w:val="Heading2"/>
      </w:pPr>
      <w:r>
        <w:t xml:space="preserve">Strategic Initiatives &amp; Key Achievements</w:t>
      </w:r>
    </w:p>
    <w:p>
      <w:pPr>
        <w:pStyle w:val="FirstParagraph"/>
      </w:pPr>
      <w:r>
        <w:t xml:space="preserve">Several targeted initiatives directly contributed to Diplomat's success in</w:t>
      </w:r>
      <w:r>
        <w:t xml:space="preserve"> </w:t>
      </w:r>
      <w:r>
        <w:rPr>
          <w:bCs/>
          <w:b/>
        </w:rPr>
        <w:t xml:space="preserve">Kazakhstan Almaty</w:t>
      </w:r>
      <w:r>
        <w:t xml:space="preserve">:</w:t>
      </w:r>
    </w:p>
    <w:p>
      <w:pPr>
        <w:numPr>
          <w:ilvl w:val="0"/>
          <w:numId w:val="1001"/>
        </w:numPr>
        <w:pStyle w:val="Compact"/>
      </w:pPr>
      <w:r>
        <w:rPr>
          <w:bCs/>
          <w:b/>
        </w:rPr>
        <w:t xml:space="preserve">Cultural Adaptation:</w:t>
      </w:r>
      <w:r>
        <w:t xml:space="preserve"> </w:t>
      </w:r>
      <w:r>
        <w:t xml:space="preserve">Development of Diplomat's "Almaty Collection" featuring Kazakh motifs and the city skyline on limited-edition pen finishes, which generated $182,000 in sales within 45 days of launch.</w:t>
      </w:r>
    </w:p>
    <w:p>
      <w:pPr>
        <w:numPr>
          <w:ilvl w:val="0"/>
          <w:numId w:val="1001"/>
        </w:numPr>
        <w:pStyle w:val="Compact"/>
      </w:pPr>
      <w:r>
        <w:rPr>
          <w:bCs/>
          <w:b/>
        </w:rPr>
        <w:t xml:space="preserve">Distributor Network Expansion:</w:t>
      </w:r>
      <w:r>
        <w:t xml:space="preserve"> </w:t>
      </w:r>
      <w:r>
        <w:t xml:space="preserve">Addition of 8 new authorized retailers across Almaty's business districts (including the new "Business Center" at the Atrium Mall), increasing store presence by 33% since Q1.</w:t>
      </w:r>
    </w:p>
    <w:p>
      <w:pPr>
        <w:numPr>
          <w:ilvl w:val="0"/>
          <w:numId w:val="1001"/>
        </w:numPr>
        <w:pStyle w:val="Compact"/>
      </w:pPr>
      <w:r>
        <w:rPr>
          <w:bCs/>
          <w:b/>
        </w:rPr>
        <w:t xml:space="preserve">Brand Experience Enhancement:</w:t>
      </w:r>
      <w:r>
        <w:t xml:space="preserve"> </w:t>
      </w:r>
      <w:r>
        <w:t xml:space="preserve">Opening of Diplomat's first dedicated boutique in Almaty's Central Business District, featuring interactive writing experiences that boosted foot traffic by 62% compared to last year.</w:t>
      </w:r>
    </w:p>
    <w:bookmarkEnd w:id="26"/>
    <w:bookmarkStart w:id="27" w:name="challenges-mitigation-strategies"/>
    <w:p>
      <w:pPr>
        <w:pStyle w:val="Heading2"/>
      </w:pPr>
      <w:r>
        <w:t xml:space="preserve">Challenges &amp; Mitigation Strategies</w:t>
      </w:r>
    </w:p>
    <w:p>
      <w:pPr>
        <w:pStyle w:val="FirstParagraph"/>
      </w:pPr>
      <w:r>
        <w:t xml:space="preserve">Despite strong performance, two challenges required strategic attention:</w:t>
      </w:r>
    </w:p>
    <w:p>
      <w:pPr>
        <w:pStyle w:val="BodyText"/>
      </w:pPr>
      <w:r>
        <w:rPr>
          <w:bCs/>
          <w:b/>
        </w:rPr>
        <w:t xml:space="preserve">Challenge 1: Currency Volatility</w:t>
      </w:r>
      <w:r>
        <w:br/>
      </w:r>
      <w:r>
        <w:t xml:space="preserve">Fluctuations in the Kazakh Tenge against major currencies impacted product pricing. Diplomat implemented dynamic pricing models adjusted to real-time forex rates, maintaining 95% of profit margins despite a 12% Tenge depreciation during Q3.</w:t>
      </w:r>
    </w:p>
    <w:p>
      <w:pPr>
        <w:pStyle w:val="BodyText"/>
      </w:pPr>
      <w:r>
        <w:rPr>
          <w:bCs/>
          <w:b/>
        </w:rPr>
        <w:t xml:space="preserve">Challenge 2: Competitor Aggression</w:t>
      </w:r>
      <w:r>
        <w:br/>
      </w:r>
      <w:r>
        <w:t xml:space="preserve">Local brands increased marketing spend by 27%. Diplomat countered through enhanced value proposition: "Craftsmanship Guaranteed" certification program that includes lifetime service and authenticity verification, which resonated strongly with Almaty's discerning professional buyers.</w:t>
      </w:r>
    </w:p>
    <w:bookmarkEnd w:id="27"/>
    <w:bookmarkStart w:id="28" w:name="recommendations-for-q4-2023"/>
    <w:p>
      <w:pPr>
        <w:pStyle w:val="Heading2"/>
      </w:pPr>
      <w:r>
        <w:t xml:space="preserve">Recommendations for Q4 2023</w:t>
      </w:r>
    </w:p>
    <w:p>
      <w:pPr>
        <w:pStyle w:val="FirstParagraph"/>
      </w:pPr>
      <w:r>
        <w:t xml:space="preserve">To capitalize on current momentum in the Kazakhstan Almaty market, we recommend:</w:t>
      </w:r>
    </w:p>
    <w:p>
      <w:pPr>
        <w:numPr>
          <w:ilvl w:val="0"/>
          <w:numId w:val="1002"/>
        </w:numPr>
        <w:pStyle w:val="Compact"/>
      </w:pPr>
      <w:r>
        <w:rPr>
          <w:bCs/>
          <w:b/>
        </w:rPr>
        <w:t xml:space="preserve">Launch "Diplomat Almaty Heritage" Collection:</w:t>
      </w:r>
      <w:r>
        <w:t xml:space="preserve"> </w:t>
      </w:r>
      <w:r>
        <w:t xml:space="preserve">Exclusive limited edition pens featuring Kazakh cultural symbols to commemorate 10 years of Diplomat presence in Kazakhstan, targeting the Q4 holiday gifting season.</w:t>
      </w:r>
    </w:p>
    <w:p>
      <w:pPr>
        <w:numPr>
          <w:ilvl w:val="0"/>
          <w:numId w:val="1002"/>
        </w:numPr>
        <w:pStyle w:val="Compact"/>
      </w:pPr>
      <w:r>
        <w:rPr>
          <w:bCs/>
          <w:b/>
        </w:rPr>
        <w:t xml:space="preserve">Expand Corporate Account Management:</w:t>
      </w:r>
      <w:r>
        <w:t xml:space="preserve"> </w:t>
      </w:r>
      <w:r>
        <w:t xml:space="preserve">Dedicate 2 new sales specialists to focus exclusively on top 50 Almaty-based enterprises, with personalized product curation services.</w:t>
      </w:r>
    </w:p>
    <w:p>
      <w:pPr>
        <w:numPr>
          <w:ilvl w:val="0"/>
          <w:numId w:val="1002"/>
        </w:numPr>
        <w:pStyle w:val="Compact"/>
      </w:pPr>
      <w:r>
        <w:rPr>
          <w:bCs/>
          <w:b/>
        </w:rPr>
        <w:t xml:space="preserve">Enhance Digital Engagement:</w:t>
      </w:r>
      <w:r>
        <w:t xml:space="preserve"> </w:t>
      </w:r>
      <w:r>
        <w:t xml:space="preserve">Develop an augmented reality app allowing customers to visualize Diplomat products in their workspace via smartphone, targeting the 78% of Almaty professionals who use mobile for purchasing decisions.</w:t>
      </w:r>
    </w:p>
    <w:bookmarkEnd w:id="28"/>
    <w:bookmarkStart w:id="29" w:name="conclusion"/>
    <w:p>
      <w:pPr>
        <w:pStyle w:val="Heading2"/>
      </w:pPr>
      <w:r>
        <w:t xml:space="preserve">Conclusion</w:t>
      </w:r>
    </w:p>
    <w:p>
      <w:pPr>
        <w:pStyle w:val="FirstParagraph"/>
      </w:pPr>
      <w:r>
        <w:t xml:space="preserve">The Q3 Sales Report for Diplomat in Kazakhstan Almaty represents a significant milestone in our Central Asian market strategy. With an 18.7% year-over-year sales increase, we've not only met but exceeded all growth targets for the region. This success validates our localized approach to brand building within</w:t>
      </w:r>
      <w:r>
        <w:t xml:space="preserve"> </w:t>
      </w:r>
      <w:r>
        <w:rPr>
          <w:bCs/>
          <w:b/>
        </w:rPr>
        <w:t xml:space="preserve">Kazakhstan Almaty</w:t>
      </w:r>
      <w:r>
        <w:t xml:space="preserve">'s unique cultural and economic landscape.</w:t>
      </w:r>
    </w:p>
    <w:p>
      <w:pPr>
        <w:pStyle w:val="BodyText"/>
      </w:pPr>
      <w:r>
        <w:t xml:space="preserve">Diplomat has evolved from being merely a premium stationery provider to becoming an integral part of Kazakhstan's professional identity in Almaty. The city's dynamic business environment, combined with Diplomat's commitment to craftsmanship and cultural resonance, has created a powerful growth synergy. As we move into Q4, our focus remains on deepening this relationship through innovation that celebrates both Diplomat's global heritage and Kazakhstan Almaty's vibrant future.</w:t>
      </w:r>
    </w:p>
    <w:p>
      <w:pPr>
        <w:pStyle w:val="BodyText"/>
      </w:pPr>
      <w:r>
        <w:t xml:space="preserve">Looking ahead to 2024, we project $1.5M in annual sales for Kazakhstan Almaty – a 26% increase from 2023 – positioning Diplomat as the undisputed leader in premium writing instruments across Central Asia. This report confirms that</w:t>
      </w:r>
      <w:r>
        <w:t xml:space="preserve"> </w:t>
      </w:r>
      <w:r>
        <w:rPr>
          <w:bCs/>
          <w:b/>
        </w:rPr>
        <w:t xml:space="preserve">Diplomat</w:t>
      </w:r>
      <w:r>
        <w:t xml:space="preserve">'s strategic investment in</w:t>
      </w:r>
      <w:r>
        <w:t xml:space="preserve"> </w:t>
      </w:r>
      <w:r>
        <w:rPr>
          <w:bCs/>
          <w:b/>
        </w:rPr>
        <w:t xml:space="preserve">Kazakhstan Almaty</w:t>
      </w:r>
      <w:r>
        <w:t xml:space="preserve"> </w:t>
      </w:r>
      <w:r>
        <w:t xml:space="preserve">is delivering exceptional returns and setting a benchmark for our global operations.</w:t>
      </w:r>
    </w:p>
    <w:p>
      <w:pPr>
        <w:pStyle w:val="BodyText"/>
      </w:pPr>
      <w:r>
        <w:rPr>
          <w:bCs/>
          <w:b/>
        </w:rPr>
        <w:t xml:space="preserve">Final Note:</w:t>
      </w:r>
      <w:r>
        <w:t xml:space="preserve"> </w:t>
      </w:r>
      <w:r>
        <w:t xml:space="preserve">Diplomat's success in Kazakhstan Almaty proves that cultural authenticity combined with premium craftsmanship creates unstoppable market momentum. This Sales Report underscores that Diplomat isn't just selling products – we're building enduring relationships within one of the most promising markets for luxury stationery in Eurasia.</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Monthly Sales Report: Diplomat - Kazakhstan Almaty</dc:title>
  <dc:creator/>
  <dc:language>en</dc:language>
  <cp:keywords/>
  <dcterms:created xsi:type="dcterms:W3CDTF">2026-07-23T22:31:46Z</dcterms:created>
  <dcterms:modified xsi:type="dcterms:W3CDTF">2026-07-23T22:31:46Z</dcterms:modified>
</cp:coreProperties>
</file>

<file path=docProps/custom.xml><?xml version="1.0" encoding="utf-8"?>
<Properties xmlns="http://schemas.openxmlformats.org/officeDocument/2006/custom-properties" xmlns:vt="http://schemas.openxmlformats.org/officeDocument/2006/docPropsVTypes"/>
</file>