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42c20c7673999f65cd55ef59729fd521bcbf11e"/>
    <w:p>
      <w:pPr>
        <w:pStyle w:val="Heading1"/>
      </w:pPr>
      <w:r>
        <w:t xml:space="preserve">Electrician Sales Report for Nigeria Lagos Market</w:t>
      </w:r>
    </w:p>
    <w:p>
      <w:pPr>
        <w:pStyle w:val="FirstParagraph"/>
      </w:pPr>
      <w:r>
        <w:t xml:space="preserve">Prepared for All-Electric Solutions Nigeria | Q3 2023 Quarter</w:t>
      </w:r>
    </w:p>
    <w:bookmarkStart w:id="20" w:name="executive-summary"/>
    <w:p>
      <w:pPr>
        <w:pStyle w:val="Heading2"/>
      </w:pPr>
      <w:r>
        <w:t xml:space="preserve">1. Executive Summary</w:t>
      </w:r>
    </w:p>
    <w:p>
      <w:pPr>
        <w:pStyle w:val="FirstParagraph"/>
      </w:pPr>
      <w:r>
        <w:t xml:space="preserve">This comprehensive Sales Report details the performance of our electrical services business across Nigeria Lagos, focusing on the critical role of certified electrician professionals in meeting the city's rapidly expanding energy demands. As Lagos continues to experience urbanization at 3% annually, our electrician service division has demonstrated remarkable growth, securing a 22% year-over-year sales increase. This report validates that strategic investments in skilled electrician deployment directly correlate with market share expansion in Nigeria's most dynamic economic hub. The data underscores electricity services as the fastest-growing segment within Lagos' construction and maintenance economy, driven by persistent power shortages requiring professional electrician solutions.</w:t>
      </w:r>
    </w:p>
    <w:bookmarkEnd w:id="20"/>
    <w:bookmarkStart w:id="21" w:name="sales-performance-overview"/>
    <w:p>
      <w:pPr>
        <w:pStyle w:val="Heading2"/>
      </w:pPr>
      <w:r>
        <w:t xml:space="preserve">2. Sales Performance Overview</w:t>
      </w:r>
    </w:p>
    <w:p>
      <w:pPr>
        <w:pStyle w:val="FirstParagraph"/>
      </w:pPr>
      <w:r>
        <w:t xml:space="preserve">Our Q3 2023 Sales Report reveals that electrical services generated ₦14.7 billion in revenue across Nigeria Lagos, representing 38% of our total company sales. This growth stems from two primary drivers: residential rewiring contracts (45% of electrician sales) and commercial infrastructure projects (52% of electrician sales). Notably, the demand for certified electrician services surged by 31% in Lekki-Epe corridor construction zones, where we secured five major contracts with property developers. The average ticket value increased to ₦275,000 per job—up 18% from Q3 2022—as clients prioritize high-quality electrical installations over cheaper alternatives.</w:t>
      </w:r>
    </w:p>
    <w:p>
      <w:pPr>
        <w:pStyle w:val="BodyText"/>
      </w:pPr>
      <w:r>
        <w:t xml:space="preserve">Geographically, sales concentrated in Ikeja (34%), Surulere (28%), and Victoria Island (19%), with emerging demand in Agege and Oshodi. We attribute this distribution to Lagos' urban development patterns: 68% of our electrician service requests originated from new housing estates requiring full electrical systems, while 32% came from existing commercial properties seeking safety upgrades. The report confirms that Nigeria's electricity deregulation has intensified competition, but our certified electrician team maintains a 41% market share in premium service segments through superior response times (under 24 hours) and compliance with NERC regulations.</w:t>
      </w:r>
    </w:p>
    <w:bookmarkEnd w:id="21"/>
    <w:bookmarkStart w:id="22" w:name="key-sales-drivers-in-nigeria-lagos"/>
    <w:p>
      <w:pPr>
        <w:pStyle w:val="Heading2"/>
      </w:pPr>
      <w:r>
        <w:t xml:space="preserve">3. Key Sales Drivers in Nigeria Lagos</w:t>
      </w:r>
    </w:p>
    <w:p>
      <w:pPr>
        <w:pStyle w:val="FirstParagraph"/>
      </w:pPr>
      <w:r>
        <w:t xml:space="preserve">Three factors dominate electrician sales success in our Lagos operations:</w:t>
      </w:r>
    </w:p>
    <w:p>
      <w:pPr>
        <w:numPr>
          <w:ilvl w:val="0"/>
          <w:numId w:val="1001"/>
        </w:numPr>
        <w:pStyle w:val="Compact"/>
      </w:pPr>
      <w:r>
        <w:rPr>
          <w:bCs/>
          <w:b/>
        </w:rPr>
        <w:t xml:space="preserve">Power Outage Crisis Management:</w:t>
      </w:r>
      <w:r>
        <w:t xml:space="preserve"> </w:t>
      </w:r>
      <w:r>
        <w:t xml:space="preserve">With Lagos experiencing 18-24 hour daily power outages, businesses urgently require electrician services for generator installation and solar integration. Our sales of backup power solutions increased by 56% this quarter.</w:t>
      </w:r>
    </w:p>
    <w:p>
      <w:pPr>
        <w:numPr>
          <w:ilvl w:val="0"/>
          <w:numId w:val="1001"/>
        </w:numPr>
        <w:pStyle w:val="Compact"/>
      </w:pPr>
      <w:r>
        <w:rPr>
          <w:bCs/>
          <w:b/>
        </w:rPr>
        <w:t xml:space="preserve">Building Code Compliance:</w:t>
      </w:r>
      <w:r>
        <w:t xml:space="preserve"> </w:t>
      </w:r>
      <w:r>
        <w:t xml:space="preserve">The Lagos State Government's recent ordinance mandating electrical safety certifications has created massive demand for licensed electrician services. Our certified electrician workforce processed 1,200 compliance inspections in Q3 alone.</w:t>
      </w:r>
    </w:p>
    <w:p>
      <w:pPr>
        <w:numPr>
          <w:ilvl w:val="0"/>
          <w:numId w:val="1001"/>
        </w:numPr>
        <w:pStyle w:val="Compact"/>
      </w:pPr>
      <w:r>
        <w:rPr>
          <w:bCs/>
          <w:b/>
        </w:rPr>
        <w:t xml:space="preserve">Rising Property Values:</w:t>
      </w:r>
      <w:r>
        <w:t xml:space="preserve"> </w:t>
      </w:r>
      <w:r>
        <w:t xml:space="preserve">New residential developments in Ikoyi and Lekki now require full electrical system certifications before sale. This has elevated the value of our electrician service packages to ₦550,000 on average per property.</w:t>
      </w:r>
    </w:p>
    <w:bookmarkEnd w:id="22"/>
    <w:bookmarkStart w:id="23" w:name="challenges-in-lagos-market"/>
    <w:p>
      <w:pPr>
        <w:pStyle w:val="Heading2"/>
      </w:pPr>
      <w:r>
        <w:t xml:space="preserve">4. Challenges in Lagos Market</w:t>
      </w:r>
    </w:p>
    <w:p>
      <w:pPr>
        <w:pStyle w:val="FirstParagraph"/>
      </w:pPr>
      <w:r>
        <w:t xml:space="preserve">Despite strong sales momentum, this Nigeria Lagos Sales Report identifies critical obstacles:</w:t>
      </w:r>
    </w:p>
    <w:p>
      <w:pPr>
        <w:pStyle w:val="BodyText"/>
      </w:pPr>
      <w:r>
        <w:rPr>
          <w:bCs/>
          <w:b/>
        </w:rPr>
        <w:t xml:space="preserve">Component Shortages:</w:t>
      </w:r>
      <w:r>
        <w:t xml:space="preserve"> </w:t>
      </w:r>
      <w:r>
        <w:t xml:space="preserve">73% of electrician projects faced delays due to imported electrical materials (e.g., circuit breakers, cables) experiencing 4-6 week customs holdups. This directly impacted our sales pipeline as clients sought alternative service providers.</w:t>
      </w:r>
    </w:p>
    <w:p>
      <w:pPr>
        <w:pStyle w:val="BodyText"/>
      </w:pPr>
      <w:r>
        <w:rPr>
          <w:bCs/>
          <w:b/>
        </w:rPr>
        <w:t xml:space="preserve">Talent Retention:</w:t>
      </w:r>
      <w:r>
        <w:t xml:space="preserve"> </w:t>
      </w:r>
      <w:r>
        <w:t xml:space="preserve">The fierce competition for skilled electrician professionals in Lagos has driven up labor costs by 27%. We lost three senior electrician staff to competitors offering 20% higher salaries, causing temporary project delays.</w:t>
      </w:r>
    </w:p>
    <w:p>
      <w:pPr>
        <w:pStyle w:val="BodyText"/>
      </w:pPr>
      <w:r>
        <w:rPr>
          <w:bCs/>
          <w:b/>
        </w:rPr>
        <w:t xml:space="preserve">Regulatory Complexity:</w:t>
      </w:r>
      <w:r>
        <w:t xml:space="preserve"> </w:t>
      </w:r>
      <w:r>
        <w:t xml:space="preserve">NERC licensing requirements now mandate additional certification steps for electricians working on commercial projects. Our sales team reported that 43% of potential clients abandoned deals due to confusion about electrical compliance protocols.</w:t>
      </w:r>
    </w:p>
    <w:bookmarkEnd w:id="23"/>
    <w:bookmarkStart w:id="24" w:name="strategic-recommendations"/>
    <w:p>
      <w:pPr>
        <w:pStyle w:val="Heading2"/>
      </w:pPr>
      <w:r>
        <w:t xml:space="preserve">5. Strategic Recommendations</w:t>
      </w:r>
    </w:p>
    <w:p>
      <w:pPr>
        <w:pStyle w:val="FirstParagraph"/>
      </w:pPr>
      <w:r>
        <w:t xml:space="preserve">Based on this Sales Report, we propose these actionable initiatives for our Lagos electrician operations:</w:t>
      </w:r>
    </w:p>
    <w:p>
      <w:pPr>
        <w:numPr>
          <w:ilvl w:val="0"/>
          <w:numId w:val="1002"/>
        </w:numPr>
        <w:pStyle w:val="Compact"/>
      </w:pPr>
      <w:r>
        <w:rPr>
          <w:bCs/>
          <w:b/>
        </w:rPr>
        <w:t xml:space="preserve">Local Sourcing Initiative:</w:t>
      </w:r>
      <w:r>
        <w:t xml:space="preserve"> </w:t>
      </w:r>
      <w:r>
        <w:t xml:space="preserve">Partner with Lagos-based electrical manufacturers to establish a component inventory hub, reducing material lead times by 65% and preventing project delays.</w:t>
      </w:r>
    </w:p>
    <w:p>
      <w:pPr>
        <w:numPr>
          <w:ilvl w:val="0"/>
          <w:numId w:val="1002"/>
        </w:numPr>
        <w:pStyle w:val="Compact"/>
      </w:pPr>
      <w:r>
        <w:rPr>
          <w:bCs/>
          <w:b/>
        </w:rPr>
        <w:t xml:space="preserve">Electrician Training Academy:</w:t>
      </w:r>
      <w:r>
        <w:t xml:space="preserve"> </w:t>
      </w:r>
      <w:r>
        <w:t xml:space="preserve">Launch a certified training program in Ikeja to develop 150 new electrician professionals annually, addressing talent shortages and strengthening our service capacity across Nigeria Lagos.</w:t>
      </w:r>
    </w:p>
    <w:p>
      <w:pPr>
        <w:numPr>
          <w:ilvl w:val="0"/>
          <w:numId w:val="1002"/>
        </w:numPr>
        <w:pStyle w:val="Compact"/>
      </w:pPr>
      <w:r>
        <w:rPr>
          <w:bCs/>
          <w:b/>
        </w:rPr>
        <w:t xml:space="preserve">Digital Compliance Platform:</w:t>
      </w:r>
      <w:r>
        <w:t xml:space="preserve"> </w:t>
      </w:r>
      <w:r>
        <w:t xml:space="preserve">Develop an online portal showing real-time NERC certification status for all electrician staff, reducing client onboarding time by 80% and increasing conversion rates.</w:t>
      </w:r>
    </w:p>
    <w:bookmarkEnd w:id="24"/>
    <w:bookmarkStart w:id="25" w:name="future-sales-projections"/>
    <w:p>
      <w:pPr>
        <w:pStyle w:val="Heading2"/>
      </w:pPr>
      <w:r>
        <w:t xml:space="preserve">6. Future Sales Projections</w:t>
      </w:r>
    </w:p>
    <w:p>
      <w:pPr>
        <w:pStyle w:val="FirstParagraph"/>
      </w:pPr>
      <w:r>
        <w:t xml:space="preserve">Our Q4 2023 forecast projects ₦17.3 billion in electrical service sales for Nigeria Lagos, driven by the upcoming holiday construction season and government infrastructure projects like Lekki-Epe Bridge electrification. We anticipate electrician service demand will outpace supply by 19% through Q1 2024 due to increased property development approvals. This Sales Report confirms that strategic investment in our electrician workforce directly translates to market leadership—each new certified electrician added generates ₦85 million in annual revenue based on current pricing models.</w:t>
      </w:r>
    </w:p>
    <w:bookmarkEnd w:id="25"/>
    <w:bookmarkStart w:id="26" w:name="conclusion"/>
    <w:p>
      <w:pPr>
        <w:pStyle w:val="Heading2"/>
      </w:pPr>
      <w:r>
        <w:t xml:space="preserve">7. Conclusion</w:t>
      </w:r>
    </w:p>
    <w:p>
      <w:pPr>
        <w:pStyle w:val="FirstParagraph"/>
      </w:pPr>
      <w:r>
        <w:t xml:space="preserve">This Nigeria Lagos Electrician Sales Report demonstrates unequivocally that professional electrical services are not just a business opportunity but an essential public utility in our rapidly growing megacity. The 20% compound annual growth rate in electrician service sales validates our strategic focus on skilled workforce development and regulatory compliance. As Lagos transitions toward smarter grid solutions, our certified electrician team remains the critical enabler for safe, efficient power delivery across all sectors. We recommend immediate implementation of the Local Sourcing Initiative and Training Academy to capture 50% market share in premium electrical services by Q2 2024. The data is clear: in Nigeria Lagos' electricity landscape, the right electrician isn't just a service provider—they're a catalyst for urban progress.</w:t>
      </w:r>
    </w:p>
    <w:p>
      <w:pPr>
        <w:pStyle w:val="BodyText"/>
      </w:pPr>
      <w:r>
        <w:t xml:space="preserve">Prepared by All-Electric Solutions Nigeria Sales Analytics Department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Nigeria Lagos</dc:title>
  <dc:creator/>
  <dc:language>en</dc:language>
  <cp:keywords/>
  <dcterms:created xsi:type="dcterms:W3CDTF">2025-12-12T13:18:28Z</dcterms:created>
  <dcterms:modified xsi:type="dcterms:W3CDTF">2025-12-12T13:18:28Z</dcterms:modified>
</cp:coreProperties>
</file>

<file path=docProps/custom.xml><?xml version="1.0" encoding="utf-8"?>
<Properties xmlns="http://schemas.openxmlformats.org/officeDocument/2006/custom-properties" xmlns:vt="http://schemas.openxmlformats.org/officeDocument/2006/docPropsVTypes"/>
</file>