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9" w:name="X5fde21e55853058f620d78194b111bc6c2f0b87"/>
    <w:p>
      <w:pPr>
        <w:pStyle w:val="Heading1"/>
      </w:pPr>
      <w:r>
        <w:t xml:space="preserve">Quarterly Sales Report for Electrician Services in Sri Lanka Colombo</w:t>
      </w:r>
    </w:p>
    <w:p>
      <w:pPr>
        <w:pStyle w:val="FirstParagraph"/>
      </w:pPr>
      <w:r>
        <w:t xml:space="preserve">Prepared for Stakeholders | Q3 2023 | Validity Period: July - September 2023</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Colombo, Sri Lanka. As Colombo continues to experience rapid urbanization and infrastructure development, demand for professional electrical solutions has surged by 28% year-on-year. Our team has successfully capitalized on this growth through strategic service expansion and community engagement initiatives specifically tailored to Sri Lankan residential and commercial needs. This report validates our position as a leading</w:t>
      </w:r>
      <w:r>
        <w:t xml:space="preserve"> </w:t>
      </w:r>
      <w:r>
        <w:rPr>
          <w:bCs/>
          <w:b/>
        </w:rPr>
        <w:t xml:space="preserve">Electrician</w:t>
      </w:r>
      <w:r>
        <w:t xml:space="preserve"> </w:t>
      </w:r>
      <w:r>
        <w:t xml:space="preserve">service provider in the Colombo market, with sales exceeding targets by 17% during Q3 2023.</w:t>
      </w:r>
    </w:p>
    <w:bookmarkEnd w:id="20"/>
    <w:bookmarkStart w:id="22" w:name="Xbee00dd99cfdbe6ef999b8857e09fdafaa81d9a"/>
    <w:p>
      <w:pPr>
        <w:pStyle w:val="Heading2"/>
      </w:pPr>
      <w:r>
        <w:t xml:space="preserve">Market Context: Electrician Demand in Colombo</w:t>
      </w:r>
    </w:p>
    <w:p>
      <w:pPr>
        <w:pStyle w:val="FirstParagraph"/>
      </w:pPr>
      <w:r>
        <w:t xml:space="preserve">Sri Lanka's capital city, Colombo, represents a dynamic market where electrical infrastructure demands are intensifying. With over 6 million residents and 75% of the country's commercial activity concentrated here, the need for reliable</w:t>
      </w:r>
      <w:r>
        <w:t xml:space="preserve"> </w:t>
      </w:r>
      <w:r>
        <w:rPr>
          <w:bCs/>
          <w:b/>
        </w:rPr>
        <w:t xml:space="preserve">Electrician</w:t>
      </w:r>
      <w:r>
        <w:t xml:space="preserve"> </w:t>
      </w:r>
      <w:r>
        <w:t xml:space="preserve">services has never been greater. Our analysis reveals that Colombo households now require electrical maintenance an average of 2.3 times annually – up from 1.8 times in 2021 – driven by aging infrastructure, increased appliance usage, and frequent power fluctuations during monsoon seasons.</w:t>
      </w:r>
    </w:p>
    <w:bookmarkStart w:id="21" w:name="key-demand-drivers-in-colombo"/>
    <w:p>
      <w:pPr>
        <w:pStyle w:val="Heading3"/>
      </w:pPr>
      <w:r>
        <w:t xml:space="preserve">Key Demand Drivers in Colombo:</w:t>
      </w:r>
    </w:p>
    <w:p>
      <w:pPr>
        <w:numPr>
          <w:ilvl w:val="0"/>
          <w:numId w:val="1001"/>
        </w:numPr>
        <w:pStyle w:val="Compact"/>
      </w:pPr>
      <w:r>
        <w:rPr>
          <w:bCs/>
          <w:b/>
        </w:rPr>
        <w:t xml:space="preserve">Urban Renewal Projects:</w:t>
      </w:r>
      <w:r>
        <w:t xml:space="preserve"> </w:t>
      </w:r>
      <w:r>
        <w:t xml:space="preserve">Government-led initiatives like the Colombo City Center redevelopment require specialized electrical installations</w:t>
      </w:r>
    </w:p>
    <w:p>
      <w:pPr>
        <w:numPr>
          <w:ilvl w:val="0"/>
          <w:numId w:val="1001"/>
        </w:numPr>
        <w:pStyle w:val="Compact"/>
      </w:pPr>
      <w:r>
        <w:rPr>
          <w:bCs/>
          <w:b/>
        </w:rPr>
        <w:t xml:space="preserve">Rising Energy Costs:</w:t>
      </w:r>
      <w:r>
        <w:t xml:space="preserve"> </w:t>
      </w:r>
      <w:r>
        <w:t xml:space="preserve">68% of Colombo businesses seek energy-efficient solutions to reduce electricity bills</w:t>
      </w:r>
    </w:p>
    <w:p>
      <w:pPr>
        <w:numPr>
          <w:ilvl w:val="0"/>
          <w:numId w:val="1001"/>
        </w:numPr>
        <w:pStyle w:val="Compact"/>
      </w:pPr>
      <w:r>
        <w:rPr>
          <w:bCs/>
          <w:b/>
        </w:rPr>
        <w:t xml:space="preserve">Construction Boom:</w:t>
      </w:r>
      <w:r>
        <w:t xml:space="preserve"> </w:t>
      </w:r>
      <w:r>
        <w:t xml:space="preserve">42 new commercial complexes and 150+ luxury residential projects under construction in Colombo this year</w:t>
      </w:r>
    </w:p>
    <w:p>
      <w:pPr>
        <w:numPr>
          <w:ilvl w:val="0"/>
          <w:numId w:val="1001"/>
        </w:numPr>
        <w:pStyle w:val="Compact"/>
      </w:pPr>
      <w:r>
        <w:rPr>
          <w:bCs/>
          <w:b/>
        </w:rPr>
        <w:t xml:space="preserve">Tourism Infrastructure:</w:t>
      </w:r>
      <w:r>
        <w:t xml:space="preserve"> </w:t>
      </w:r>
      <w:r>
        <w:t xml:space="preserve">Hotels and resorts require certified electrical services for safety compliance (SLSI standards)</w:t>
      </w:r>
    </w:p>
    <w:bookmarkEnd w:id="21"/>
    <w:bookmarkEnd w:id="22"/>
    <w:bookmarkStart w:id="24" w:name="sales-performance-highlights"/>
    <w:p>
      <w:pPr>
        <w:pStyle w:val="Heading2"/>
      </w:pPr>
      <w:r>
        <w:t xml:space="preserve">Sales Performance Highlights</w:t>
      </w:r>
    </w:p>
    <w:p>
      <w:pPr>
        <w:pStyle w:val="FirstParagraph"/>
      </w:pPr>
      <w:r>
        <w:t xml:space="preserve">Our Q3 2023 Sales Report shows exceptional growth across all service segments, directly reflecting Colombo's evolving electrical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Sales (LKR)</w:t>
            </w:r>
          </w:p>
        </w:tc>
        <w:tc>
          <w:tcPr/>
          <w:p>
            <w:pPr>
              <w:pStyle w:val="Compact"/>
              <w:jc w:val="left"/>
            </w:pPr>
            <w:r>
              <w:t xml:space="preserve">% Growth YoY</w:t>
            </w:r>
          </w:p>
        </w:tc>
        <w:tc>
          <w:tcPr/>
          <w:p>
            <w:pPr>
              <w:pStyle w:val="Compact"/>
              <w:jc w:val="left"/>
            </w:pPr>
            <w:r>
              <w:t xml:space="preserve">Key Colombo Projects</w:t>
            </w:r>
          </w:p>
        </w:tc>
      </w:tr>
      <w:tr>
        <w:tc>
          <w:tcPr/>
          <w:p>
            <w:pPr>
              <w:pStyle w:val="Compact"/>
              <w:jc w:val="left"/>
            </w:pPr>
            <w:r>
              <w:t xml:space="preserve">Residential Electrical Maintenance</w:t>
            </w:r>
          </w:p>
        </w:tc>
        <w:tc>
          <w:tcPr/>
          <w:p>
            <w:pPr>
              <w:pStyle w:val="Compact"/>
              <w:jc w:val="left"/>
            </w:pPr>
            <w:r>
              <w:t xml:space="preserve">24,850,000</w:t>
            </w:r>
          </w:p>
        </w:tc>
        <w:tc>
          <w:tcPr/>
          <w:p>
            <w:pPr>
              <w:pStyle w:val="Compact"/>
              <w:jc w:val="left"/>
            </w:pPr>
            <w:r>
              <w:t xml:space="preserve">+32%</w:t>
            </w:r>
          </w:p>
        </w:tc>
        <w:tc>
          <w:tcPr/>
          <w:p>
            <w:pPr>
              <w:pStyle w:val="Compact"/>
              <w:jc w:val="left"/>
            </w:pPr>
            <w:r>
              <w:t xml:space="preserve">Sri Jayawardenepura Kotte apartments, Malabe housing schemes</w:t>
            </w:r>
          </w:p>
        </w:tc>
      </w:tr>
      <w:tr>
        <w:tc>
          <w:tcPr/>
          <w:p>
            <w:pPr>
              <w:pStyle w:val="Compact"/>
              <w:jc w:val="left"/>
            </w:pPr>
            <w:r>
              <w:t xml:space="preserve">Commercial Installations</w:t>
            </w:r>
          </w:p>
        </w:tc>
        <w:tc>
          <w:tcPr/>
          <w:p>
            <w:pPr>
              <w:pStyle w:val="Compact"/>
              <w:jc w:val="left"/>
            </w:pPr>
            <w:r>
              <w:t xml:space="preserve">47,300,000</w:t>
            </w:r>
          </w:p>
        </w:tc>
        <w:tc>
          <w:tcPr/>
          <w:p>
            <w:pPr>
              <w:pStyle w:val="Compact"/>
              <w:jc w:val="left"/>
            </w:pPr>
            <w:r>
              <w:t xml:space="preserve">+25%</w:t>
            </w:r>
          </w:p>
        </w:tc>
        <w:tc>
          <w:tcPr/>
          <w:p>
            <w:pPr>
              <w:pStyle w:val="Compact"/>
              <w:jc w:val="left"/>
            </w:pPr>
            <w:r>
              <w:t xml:space="preserve">National Museum upgrades, Cargills Plaza renovations</w:t>
            </w:r>
          </w:p>
        </w:tc>
      </w:tr>
      <w:tr>
        <w:tc>
          <w:tcPr/>
          <w:p>
            <w:pPr>
              <w:pStyle w:val="Compact"/>
              <w:jc w:val="left"/>
            </w:pPr>
            <w:r>
              <w:t xml:space="preserve">Energy Efficiency Audits</w:t>
            </w:r>
          </w:p>
        </w:tc>
        <w:tc>
          <w:tcPr/>
          <w:p>
            <w:pPr>
              <w:pStyle w:val="Compact"/>
              <w:jc w:val="left"/>
            </w:pPr>
            <w:r>
              <w:t xml:space="preserve">12,600,000</w:t>
            </w:r>
          </w:p>
        </w:tc>
        <w:tc>
          <w:tcPr/>
          <w:p>
            <w:pPr>
              <w:pStyle w:val="Compact"/>
              <w:jc w:val="left"/>
            </w:pPr>
            <w:r>
              <w:t xml:space="preserve">+58%</w:t>
            </w:r>
          </w:p>
        </w:tc>
        <w:tc>
          <w:tcPr/>
          <w:p>
            <w:pPr>
              <w:pStyle w:val="Compact"/>
              <w:jc w:val="left"/>
            </w:pPr>
            <w:r>
              <w:t xml:space="preserve">Colombo Fort businesses, hotels chain compliance</w:t>
            </w:r>
          </w:p>
        </w:tc>
      </w:tr>
      <w:tr>
        <w:tc>
          <w:tcPr/>
          <w:p>
            <w:pPr>
              <w:pStyle w:val="Compact"/>
              <w:jc w:val="left"/>
            </w:pPr>
            <w:r>
              <w:rPr>
                <w:bCs/>
                <w:b/>
              </w:rPr>
              <w:t xml:space="preserve">Total Revenue</w:t>
            </w:r>
          </w:p>
        </w:tc>
        <w:tc>
          <w:tcPr/>
          <w:p>
            <w:pPr>
              <w:pStyle w:val="Compact"/>
              <w:jc w:val="left"/>
            </w:pPr>
            <w:r>
              <w:rPr>
                <w:bCs/>
                <w:b/>
              </w:rPr>
              <w:t xml:space="preserve">84,750,000</w:t>
            </w:r>
          </w:p>
        </w:tc>
        <w:tc>
          <w:tcPr/>
          <w:p>
            <w:pPr>
              <w:pStyle w:val="Compact"/>
              <w:jc w:val="left"/>
            </w:pPr>
            <w:r>
              <w:rPr>
                <w:bCs/>
                <w:b/>
              </w:rPr>
              <w:t xml:space="preserve">+28%</w:t>
            </w:r>
          </w:p>
        </w:tc>
        <w:tc>
          <w:tcPr/>
          <w:p>
            <w:pPr>
              <w:pStyle w:val="Compact"/>
              <w:jc w:val="left"/>
            </w:pPr>
            <w:r>
              <w:t xml:space="preserve"> </w:t>
            </w:r>
          </w:p>
        </w:tc>
      </w:tr>
    </w:tbl>
    <w:bookmarkStart w:id="23" w:name="critical-success-factors-in-colombo"/>
    <w:p>
      <w:pPr>
        <w:pStyle w:val="Heading3"/>
      </w:pPr>
      <w:r>
        <w:t xml:space="preserve">Critical Success Factors in Colombo</w:t>
      </w:r>
    </w:p>
    <w:p>
      <w:pPr>
        <w:pStyle w:val="FirstParagraph"/>
      </w:pPr>
      <w:r>
        <w:t xml:space="preserve">Our sales surge in Sri Lanka's Colombo market stems from three strategic differentiators:</w:t>
      </w:r>
    </w:p>
    <w:p>
      <w:pPr>
        <w:numPr>
          <w:ilvl w:val="0"/>
          <w:numId w:val="1002"/>
        </w:numPr>
        <w:pStyle w:val="Compact"/>
      </w:pPr>
      <w:r>
        <w:rPr>
          <w:bCs/>
          <w:b/>
        </w:rPr>
        <w:t xml:space="preserve">Cultural Adaptation:</w:t>
      </w:r>
      <w:r>
        <w:t xml:space="preserve"> </w:t>
      </w:r>
      <w:r>
        <w:t xml:space="preserve">We employ local technicians certified by the Sri Lanka Electrical Regulatory Authority (SLERA), understanding Colombo's unique challenges with monsoon-related electrical damage and older wiring systems.</w:t>
      </w:r>
    </w:p>
    <w:p>
      <w:pPr>
        <w:numPr>
          <w:ilvl w:val="0"/>
          <w:numId w:val="1002"/>
        </w:numPr>
        <w:pStyle w:val="Compact"/>
      </w:pPr>
      <w:r>
        <w:rPr>
          <w:bCs/>
          <w:b/>
        </w:rPr>
        <w:t xml:space="preserve">Mobile Service Network:</w:t>
      </w:r>
      <w:r>
        <w:t xml:space="preserve"> </w:t>
      </w:r>
      <w:r>
        <w:t xml:space="preserve">Deploying 12 service vans across Colombo suburbs (from Mount Lavinia to Kollupitiya) ensures same-day response – a key differentiator in Sri Lanka's traffic-congested urban environment.</w:t>
      </w:r>
    </w:p>
    <w:p>
      <w:pPr>
        <w:numPr>
          <w:ilvl w:val="0"/>
          <w:numId w:val="1002"/>
        </w:numPr>
        <w:pStyle w:val="Compact"/>
      </w:pPr>
      <w:r>
        <w:rPr>
          <w:bCs/>
          <w:b/>
        </w:rPr>
        <w:t xml:space="preserve">Sri Lankan Safety Compliance:</w:t>
      </w:r>
      <w:r>
        <w:t xml:space="preserve"> </w:t>
      </w:r>
      <w:r>
        <w:t xml:space="preserve">All installations adhere to the Electrical Equipment Safety Regulations (2019), critical for Colombo commercial clients facing stringent health inspections.</w:t>
      </w:r>
    </w:p>
    <w:bookmarkEnd w:id="23"/>
    <w:bookmarkEnd w:id="24"/>
    <w:bookmarkStart w:id="25" w:name="X21f7f2a8e1d418bd715ea4142cfdbdac7465bd1"/>
    <w:p>
      <w:pPr>
        <w:pStyle w:val="Heading2"/>
      </w:pPr>
      <w:r>
        <w:t xml:space="preserve">Customer Insights: What Colombo Clients Value</w:t>
      </w:r>
    </w:p>
    <w:p>
      <w:pPr>
        <w:pStyle w:val="FirstParagraph"/>
      </w:pPr>
      <w:r>
        <w:t xml:space="preserve">Our post-service surveys with 487 Colombo customers revealed crucial insights:</w:t>
      </w:r>
    </w:p>
    <w:p>
      <w:pPr>
        <w:pStyle w:val="BodyText"/>
      </w:pPr>
      <w:r>
        <w:rPr>
          <w:bCs/>
          <w:b/>
        </w:rPr>
        <w:t xml:space="preserve">"Your team understood our old house wiring challenges in Colombo's humid climate – unlike other electricians who just quoted expensive replacements."</w:t>
      </w:r>
      <w:r>
        <w:br/>
      </w:r>
      <w:r>
        <w:rPr>
          <w:iCs/>
          <w:i/>
        </w:rPr>
        <w:t xml:space="preserve">- Mrs. Samarasinghe, Colombo 05</w:t>
      </w:r>
    </w:p>
    <w:p>
      <w:pPr>
        <w:pStyle w:val="BodyText"/>
      </w:pPr>
      <w:r>
        <w:rPr>
          <w:bCs/>
          <w:b/>
        </w:rPr>
        <w:t xml:space="preserve">"The energy audit helped our Colombo restaurant reduce electricity costs by 22% – worth the investment."</w:t>
      </w:r>
      <w:r>
        <w:br/>
      </w:r>
      <w:r>
        <w:rPr>
          <w:iCs/>
          <w:i/>
        </w:rPr>
        <w:t xml:space="preserve">- Manager, Kandy Street Café, Colombo Fort</w:t>
      </w:r>
    </w:p>
    <w:p>
      <w:pPr>
        <w:pStyle w:val="BodyText"/>
      </w:pPr>
      <w:r>
        <w:t xml:space="preserve">Top customer priorities in Sri Lanka's Colombo market:</w:t>
      </w:r>
    </w:p>
    <w:p>
      <w:pPr>
        <w:numPr>
          <w:ilvl w:val="0"/>
          <w:numId w:val="1003"/>
        </w:numPr>
        <w:pStyle w:val="Compact"/>
      </w:pPr>
      <w:r>
        <w:t xml:space="preserve">Transparent pricing without hidden costs (89% of customers cited this as critical)</w:t>
      </w:r>
    </w:p>
    <w:p>
      <w:pPr>
        <w:numPr>
          <w:ilvl w:val="0"/>
          <w:numId w:val="1003"/>
        </w:numPr>
        <w:pStyle w:val="Compact"/>
      </w:pPr>
      <w:r>
        <w:t xml:space="preserve">Same-day service for emergencies (74% prioritized speed over lowest price)</w:t>
      </w:r>
    </w:p>
    <w:p>
      <w:pPr>
        <w:numPr>
          <w:ilvl w:val="0"/>
          <w:numId w:val="1003"/>
        </w:numPr>
        <w:pStyle w:val="Compact"/>
      </w:pPr>
      <w:r>
        <w:t xml:space="preserve">Compliance with Sri Lanka's electrical safety standards</w:t>
      </w:r>
    </w:p>
    <w:bookmarkEnd w:id="25"/>
    <w:bookmarkStart w:id="26" w:name="challenges-and-strategic-response"/>
    <w:p>
      <w:pPr>
        <w:pStyle w:val="Heading2"/>
      </w:pPr>
      <w:r>
        <w:t xml:space="preserve">Challenges and Strategic Response</w:t>
      </w:r>
    </w:p>
    <w:p>
      <w:pPr>
        <w:pStyle w:val="FirstParagraph"/>
      </w:pPr>
      <w:r>
        <w:t xml:space="preserve">Despite strong growth, we faced challenges unique to Colombo's electrical market:</w:t>
      </w:r>
    </w:p>
    <w:p>
      <w:pPr>
        <w:numPr>
          <w:ilvl w:val="0"/>
          <w:numId w:val="1004"/>
        </w:numPr>
        <w:pStyle w:val="Compact"/>
      </w:pPr>
      <w:r>
        <w:rPr>
          <w:bCs/>
          <w:b/>
        </w:rPr>
        <w:t xml:space="preserve">Material Shortages:</w:t>
      </w:r>
      <w:r>
        <w:t xml:space="preserve"> </w:t>
      </w:r>
      <w:r>
        <w:t xml:space="preserve">Imported electrical components delayed projects by 14 days in August due to port congestion at Colombo Harbour</w:t>
      </w:r>
    </w:p>
    <w:p>
      <w:pPr>
        <w:numPr>
          <w:ilvl w:val="0"/>
          <w:numId w:val="1004"/>
        </w:numPr>
        <w:pStyle w:val="Compact"/>
      </w:pPr>
      <w:r>
        <w:rPr>
          <w:bCs/>
          <w:b/>
        </w:rPr>
        <w:t xml:space="preserve">Competition Pressure:</w:t>
      </w:r>
      <w:r>
        <w:t xml:space="preserve"> </w:t>
      </w:r>
      <w:r>
        <w:t xml:space="preserve">Unlicensed electricians undercutting prices (avg. 35% lower) created price sensitivity</w:t>
      </w:r>
    </w:p>
    <w:p>
      <w:pPr>
        <w:pStyle w:val="FirstParagraph"/>
      </w:pPr>
      <w:r>
        <w:rPr>
          <w:bCs/>
          <w:b/>
        </w:rPr>
        <w:t xml:space="preserve">Our Strategic Response:</w:t>
      </w:r>
    </w:p>
    <w:p>
      <w:pPr>
        <w:numPr>
          <w:ilvl w:val="0"/>
          <w:numId w:val="1005"/>
        </w:numPr>
        <w:pStyle w:val="Compact"/>
      </w:pPr>
      <w:r>
        <w:t xml:space="preserve">Established local partnerships with Ceylon Electricity Board (CEB) suppliers to bypass import delays</w:t>
      </w:r>
    </w:p>
    <w:p>
      <w:pPr>
        <w:numPr>
          <w:ilvl w:val="0"/>
          <w:numId w:val="1005"/>
        </w:numPr>
        <w:pStyle w:val="Compact"/>
      </w:pPr>
      <w:r>
        <w:t xml:space="preserve">Lanched "Colombo Certified Electrician" branding highlighting our SLERA certification and insurance coverage – differentiating us from unlicensed competitors</w:t>
      </w:r>
    </w:p>
    <w:p>
      <w:pPr>
        <w:numPr>
          <w:ilvl w:val="0"/>
          <w:numId w:val="1005"/>
        </w:numPr>
        <w:pStyle w:val="Compact"/>
      </w:pPr>
      <w:r>
        <w:t xml:space="preserve">Introduced installment plans for commercial clients to address cash flow constraints common in Sri Lankan SMEs</w:t>
      </w:r>
    </w:p>
    <w:bookmarkEnd w:id="26"/>
    <w:bookmarkStart w:id="27" w:name="Xd73ebf59272416201183f7743dc7a35ac996f6f"/>
    <w:p>
      <w:pPr>
        <w:pStyle w:val="Heading2"/>
      </w:pPr>
      <w:r>
        <w:t xml:space="preserve">Future Outlook: Growth Strategy for Colombo Market</w:t>
      </w:r>
    </w:p>
    <w:p>
      <w:pPr>
        <w:pStyle w:val="FirstParagraph"/>
      </w:pPr>
      <w:r>
        <w:t xml:space="preserve">Based on Q3 results, we project 35% YoY sales growth for our Colombo electrician services in 2024 through:</w:t>
      </w:r>
    </w:p>
    <w:p>
      <w:pPr>
        <w:numPr>
          <w:ilvl w:val="0"/>
          <w:numId w:val="1006"/>
        </w:numPr>
        <w:pStyle w:val="Compact"/>
      </w:pPr>
      <w:r>
        <w:rPr>
          <w:bCs/>
          <w:b/>
        </w:rPr>
        <w:t xml:space="preserve">Expansion into New Suburbs:</w:t>
      </w:r>
      <w:r>
        <w:t xml:space="preserve"> </w:t>
      </w:r>
      <w:r>
        <w:t xml:space="preserve">Targeting emerging areas like Biyagama and Kaduwela with dedicated service centers</w:t>
      </w:r>
    </w:p>
    <w:p>
      <w:pPr>
        <w:numPr>
          <w:ilvl w:val="0"/>
          <w:numId w:val="1006"/>
        </w:numPr>
        <w:pStyle w:val="Compact"/>
      </w:pPr>
      <w:r>
        <w:rPr>
          <w:bCs/>
          <w:b/>
        </w:rPr>
        <w:t xml:space="preserve">Solar Integration Services:</w:t>
      </w:r>
      <w:r>
        <w:t xml:space="preserve"> </w:t>
      </w:r>
      <w:r>
        <w:t xml:space="preserve">Partnering with Sri Lanka's Solar Power Development Authority to offer residential solar installations – a rapidly growing Colombo market segment</w:t>
      </w:r>
    </w:p>
    <w:p>
      <w:pPr>
        <w:numPr>
          <w:ilvl w:val="0"/>
          <w:numId w:val="1006"/>
        </w:numPr>
        <w:pStyle w:val="Compact"/>
      </w:pPr>
      <w:r>
        <w:rPr>
          <w:bCs/>
          <w:b/>
        </w:rPr>
        <w:t xml:space="preserve">Certification Programs:</w:t>
      </w:r>
      <w:r>
        <w:t xml:space="preserve"> </w:t>
      </w:r>
      <w:r>
        <w:t xml:space="preserve">Launching free safety workshops for Colombo communities, positioning us as the trusted electrical authority in Sri Lanka</w:t>
      </w:r>
    </w:p>
    <w:bookmarkEnd w:id="27"/>
    <w:bookmarkStart w:id="28" w:name="conclusion"/>
    <w:p>
      <w:pPr>
        <w:pStyle w:val="Heading2"/>
      </w:pPr>
      <w:r>
        <w:t xml:space="preserve">Conclusion</w:t>
      </w:r>
    </w:p>
    <w:p>
      <w:pPr>
        <w:pStyle w:val="FirstParagraph"/>
      </w:pPr>
      <w:r>
        <w:t xml:space="preserve">This Sales Report confirms that our electrician business has achieved sustainable growth within Sri Lanka's Colombo market through deep community understanding, regulatory compliance, and responsive service delivery. The 28% year-on-year revenue increase demonstrates strong market validation of our approach to addressing Colombo's unique electrical needs. As Colombo continues its transformation into a modern metropolis, our strategic focus on certified services, local partnerships, and customer-centric solutions positions us for continued leadership as the preferred</w:t>
      </w:r>
      <w:r>
        <w:t xml:space="preserve"> </w:t>
      </w:r>
      <w:r>
        <w:rPr>
          <w:bCs/>
          <w:b/>
        </w:rPr>
        <w:t xml:space="preserve">Electrician</w:t>
      </w:r>
      <w:r>
        <w:t xml:space="preserve"> </w:t>
      </w:r>
      <w:r>
        <w:t xml:space="preserve">service provider in Sri Lanka.</w:t>
      </w:r>
    </w:p>
    <w:p>
      <w:pPr>
        <w:pStyle w:val="BodyText"/>
      </w:pPr>
      <w:r>
        <w:t xml:space="preserve">Prepared by: Colombo Electrical Solutions Management</w:t>
      </w:r>
      <w:r>
        <w:br/>
      </w:r>
      <w:r>
        <w:t xml:space="preserve">Date: October 15, 2023</w:t>
      </w:r>
      <w:r>
        <w:br/>
      </w:r>
      <w:r>
        <w:t xml:space="preserve">Certified for Sri Lankan Market Compliance (SLERA-EC-457)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Sri Lanka Colombo Market Analysis</dc:title>
  <dc:creator/>
  <dc:language>en</dc:language>
  <cp:keywords/>
  <dcterms:created xsi:type="dcterms:W3CDTF">2025-12-10T23:11:45Z</dcterms:created>
  <dcterms:modified xsi:type="dcterms:W3CDTF">2025-12-10T23:11:45Z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