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Karachi</w:t>
      </w:r>
      <w:r>
        <w:t xml:space="preserve"> </w:t>
      </w:r>
      <w:r>
        <w:t xml:space="preserve">Market</w:t>
      </w:r>
    </w:p>
    <w:bookmarkStart w:id="27" w:name="X612c2eccb40b4b1b34683fc9dc1187fe6aaab12"/>
    <w:p>
      <w:pPr>
        <w:pStyle w:val="Heading1"/>
      </w:pPr>
      <w:r>
        <w:t xml:space="preserve">Sales Report: Electronics Engineer Performance Analysis for Pakistan Karachi Market (Q3 2024)</w:t>
      </w:r>
    </w:p>
    <w:p>
      <w:pPr>
        <w:pStyle w:val="FirstParagraph"/>
      </w:pPr>
      <w:r>
        <w:rPr>
          <w:bCs/>
          <w:b/>
        </w:rPr>
        <w:t xml:space="preserve">Prepared For:</w:t>
      </w:r>
      <w:r>
        <w:t xml:space="preserve"> </w:t>
      </w:r>
      <w:r>
        <w:t xml:space="preserve">Senior Management, TechPak Solutions Pakistan</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r>
        <w:br/>
      </w:r>
      <w:r>
        <w:rPr>
          <w:bCs/>
          <w:b/>
        </w:rPr>
        <w:t xml:space="preserve">Prepared By:</w:t>
      </w:r>
      <w:r>
        <w:t xml:space="preserve"> </w:t>
      </w:r>
      <w:r>
        <w:t xml:space="preserve">Sales Operations Department, Karachi</w:t>
      </w:r>
    </w:p>
    <w:bookmarkStart w:id="20" w:name="executive-summary"/>
    <w:p>
      <w:pPr>
        <w:pStyle w:val="Heading2"/>
      </w:pPr>
      <w:r>
        <w:t xml:space="preserve">Executive Summary</w:t>
      </w:r>
    </w:p>
    <w:p>
      <w:pPr>
        <w:pStyle w:val="FirstParagraph"/>
      </w:pPr>
      <w:r>
        <w:t xml:space="preserve">This Sales Report details the critical role of the Electronics Engineer within TechPak Solutions' sales ecosystem in Pakistan Karachi. As the city's technology hub drives demand for advanced electronic solutions, our Electronics Engineer has directly contributed to a 18% month-on-month revenue increase in Q3 2024. This report confirms that technical expertise embedded within the sales process is non-negotiable for success in Pakistan's dynamic electronics market, particularly in Karachi where competition is fierce and client expectations are high.</w:t>
      </w:r>
    </w:p>
    <w:bookmarkEnd w:id="20"/>
    <w:bookmarkStart w:id="21" w:name="X566f9084b03d6a77a1009132b918c5e2c7711ca"/>
    <w:p>
      <w:pPr>
        <w:pStyle w:val="Heading2"/>
      </w:pPr>
      <w:r>
        <w:t xml:space="preserve">Market Context: Electronics Demand in Karachi</w:t>
      </w:r>
    </w:p>
    <w:p>
      <w:pPr>
        <w:pStyle w:val="FirstParagraph"/>
      </w:pPr>
      <w:r>
        <w:t xml:space="preserve">Karachi remains Pakistan's primary electronics consumption and distribution center, accounting for over 35% of national B2B sales. The city's rapid urbanization, expanding mobile network coverage (Jazz, Telenor), and rising middle-class disposable income fuel demand for IoT devices, smart home solutions, and industrial automation components. However, challenges persist: unreliable power supply necessitates robust voltage stabilization in products; stringent customs regulations impact import timelines; and clients prioritize technical support as heavily as product features. This complex landscape makes the Electronics Engineer an indispensable asset within our sales team operating across Pakistan Karachi.</w:t>
      </w:r>
    </w:p>
    <w:bookmarkEnd w:id="21"/>
    <w:bookmarkStart w:id="22" w:name="Xf8cdd9d735940767fa19bf336b8b199d78d07cb"/>
    <w:p>
      <w:pPr>
        <w:pStyle w:val="Heading2"/>
      </w:pPr>
      <w:r>
        <w:t xml:space="preserve">Electronics Engineer's Sales-Driven Contributions</w:t>
      </w:r>
    </w:p>
    <w:p>
      <w:pPr>
        <w:pStyle w:val="FirstParagraph"/>
      </w:pPr>
      <w:r>
        <w:t xml:space="preserve">The Electronics Engineer (Mr. Ali Raza, Senior Technical Consultant) has been integrated directly into the sales pipeline, moving beyond traditional support roles to actively shape client acquisition and retention strategies in Pakistan Karachi. Key contributions include:</w:t>
      </w:r>
    </w:p>
    <w:p>
      <w:pPr>
        <w:numPr>
          <w:ilvl w:val="0"/>
          <w:numId w:val="1001"/>
        </w:numPr>
        <w:pStyle w:val="Compact"/>
      </w:pPr>
      <w:r>
        <w:rPr>
          <w:bCs/>
          <w:b/>
        </w:rPr>
        <w:t xml:space="preserve">Technical Validation &amp; Solution Customization:</w:t>
      </w:r>
      <w:r>
        <w:t xml:space="preserve"> </w:t>
      </w:r>
      <w:r>
        <w:t xml:space="preserve">Successfully translated complex technical specifications into client-ready solutions for 12 major accounts in Karachi (e.g., HBL Digital Banking infrastructure, Dawood Group warehouse automation). This reduced proposal turnaround time by 40% and directly secured PKR 8.7 Million in new contracts.</w:t>
      </w:r>
    </w:p>
    <w:p>
      <w:pPr>
        <w:numPr>
          <w:ilvl w:val="0"/>
          <w:numId w:val="1001"/>
        </w:numPr>
        <w:pStyle w:val="Compact"/>
      </w:pPr>
      <w:r>
        <w:rPr>
          <w:bCs/>
          <w:b/>
        </w:rPr>
        <w:t xml:space="preserve">Client Trust Building:</w:t>
      </w:r>
      <w:r>
        <w:t xml:space="preserve"> </w:t>
      </w:r>
      <w:r>
        <w:t xml:space="preserve">Conducted on-site technical workshops for clients like Atrium Mall and NBP, demonstrating product reliability under local conditions (e.g., simulating Karachi's high humidity and voltage fluctuations). This fostered trust, leading to a 25% increase in repeat business from existing Karachi clients.</w:t>
      </w:r>
    </w:p>
    <w:p>
      <w:pPr>
        <w:numPr>
          <w:ilvl w:val="0"/>
          <w:numId w:val="1001"/>
        </w:numPr>
        <w:pStyle w:val="Compact"/>
      </w:pPr>
      <w:r>
        <w:rPr>
          <w:bCs/>
          <w:b/>
        </w:rPr>
        <w:t xml:space="preserve">Competitive Differentiation:</w:t>
      </w:r>
      <w:r>
        <w:t xml:space="preserve"> </w:t>
      </w:r>
      <w:r>
        <w:t xml:space="preserve">Identified specific technical gaps in competitor products during sales cycles (e.g., inadequate surge protection for industrial clients). The Electronics Engineer provided documented evidence and customized demos, winning 7 key deals against competitors like Huawei Pakistan and Lenovo Pakistan.</w:t>
      </w:r>
    </w:p>
    <w:p>
      <w:pPr>
        <w:numPr>
          <w:ilvl w:val="0"/>
          <w:numId w:val="1001"/>
        </w:numPr>
        <w:pStyle w:val="Compact"/>
      </w:pPr>
      <w:r>
        <w:rPr>
          <w:bCs/>
          <w:b/>
        </w:rPr>
        <w:t xml:space="preserve">Post-Sales Support Integration:</w:t>
      </w:r>
      <w:r>
        <w:t xml:space="preserve"> </w:t>
      </w:r>
      <w:r>
        <w:t xml:space="preserve">Reduced client onboarding time by 30% by co-developing Karachi-specific installation guides with the local team, addressing common issues like signal interference in dense urban areas (e.g., Gulshan-e-Iqbal, DHA Phase 5).</w:t>
      </w:r>
    </w:p>
    <w:bookmarkEnd w:id="22"/>
    <w:bookmarkStart w:id="23" w:name="quantifiable-sales-impact-karachi-focus"/>
    <w:p>
      <w:pPr>
        <w:pStyle w:val="Heading2"/>
      </w:pPr>
      <w:r>
        <w:t xml:space="preserve">Quantifiable Sales Impact (Karachi Focus)</w:t>
      </w:r>
    </w:p>
    <w:p>
      <w:pPr>
        <w:pStyle w:val="FirstParagraph"/>
      </w:pPr>
      <w:r>
        <w:t xml:space="preserve">KPI</w:t>
      </w:r>
    </w:p>
    <w:p>
      <w:pPr>
        <w:pStyle w:val="BodyText"/>
      </w:pPr>
      <w:r>
        <w:t xml:space="preserve">Q3 2024</w:t>
      </w:r>
    </w:p>
    <w:p>
      <w:pPr>
        <w:pStyle w:val="BodyText"/>
      </w:pPr>
      <w:r>
        <w:t xml:space="preserve">% Change vs Q2 2024</w:t>
      </w:r>
    </w:p>
    <w:p>
      <w:pPr>
        <w:pStyle w:val="BodyText"/>
      </w:pPr>
      <w:r>
        <w:t xml:space="preserve">Role of Electronics Engineer Contribution</w:t>
      </w:r>
    </w:p>
    <w:p>
      <w:pPr>
        <w:pStyle w:val="BodyText"/>
      </w:pPr>
      <w:r>
        <w:t xml:space="preserve">New Client Acquisition (Karachi)</w:t>
      </w:r>
    </w:p>
    <w:p>
      <w:pPr>
        <w:pStyle w:val="BodyText"/>
      </w:pPr>
      <w:r>
        <w:t xml:space="preserve">18 Clients</w:t>
      </w:r>
    </w:p>
    <w:p>
      <w:pPr>
        <w:pStyle w:val="BodyText"/>
      </w:pPr>
      <w:r>
        <w:t xml:space="preserve">+23%</w:t>
      </w:r>
    </w:p>
    <w:p>
      <w:pPr>
        <w:pStyle w:val="BodyText"/>
      </w:pPr>
      <w:r>
        <w:t xml:space="preserve">Technical validation during demos critical for enterprise deals</w:t>
      </w:r>
    </w:p>
    <w:p>
      <w:pPr>
        <w:pStyle w:val="BodyText"/>
      </w:pPr>
      <w:r>
        <w:t xml:space="preserve">Average Deal Size (Karachi)</w:t>
      </w:r>
    </w:p>
    <w:p>
      <w:pPr>
        <w:pStyle w:val="BodyText"/>
      </w:pPr>
      <w:r>
        <w:t xml:space="preserve">PKR 4.2 Million</w:t>
      </w:r>
    </w:p>
    <w:p>
      <w:pPr>
        <w:pStyle w:val="BodyText"/>
      </w:pPr>
      <w:r>
        <w:t xml:space="preserve">+15%</w:t>
      </w:r>
    </w:p>
    <w:p>
      <w:pPr>
        <w:pStyle w:val="BodyText"/>
      </w:pPr>
      <w:r>
        <w:t xml:space="preserve">Cross-sell of complementary technical solutions (e.g., sensors + control units)</w:t>
      </w:r>
    </w:p>
    <w:p>
      <w:pPr>
        <w:pStyle w:val="BodyText"/>
      </w:pPr>
      <w:r>
        <w:t xml:space="preserve">89%</w:t>
      </w:r>
    </w:p>
    <w:p>
      <w:pPr>
        <w:pStyle w:val="BodyText"/>
      </w:pPr>
      <w:r>
        <w:t xml:space="preserve">+12%</w:t>
      </w:r>
    </w:p>
    <w:p>
      <w:pPr>
        <w:pStyle w:val="BodyText"/>
      </w:pPr>
      <w:r>
        <w:t xml:space="preserve">Proactive technical support preventing churn in high-value accounts</w:t>
      </w:r>
    </w:p>
    <w:p>
      <w:pPr>
        <w:pStyle w:val="BodyText"/>
      </w:pPr>
      <w:r>
        <w:t xml:space="preserve">Sales Cycle Duration (Karachi)</w:t>
      </w:r>
    </w:p>
    <w:p>
      <w:pPr>
        <w:pStyle w:val="BodyText"/>
      </w:pPr>
      <w:r>
        <w:t xml:space="preserve">37 Days</w:t>
      </w:r>
    </w:p>
    <w:p>
      <w:pPr>
        <w:pStyle w:val="BodyText"/>
      </w:pPr>
      <w:r>
        <w:t xml:space="preserve">-22%</w:t>
      </w:r>
    </w:p>
    <w:p>
      <w:pPr>
        <w:pStyle w:val="BodyText"/>
      </w:pPr>
      <w:r>
        <w:t xml:space="preserve">Faster technical resolution reduced client hesitation</w:t>
      </w:r>
    </w:p>
    <w:bookmarkEnd w:id="23"/>
    <w:bookmarkStart w:id="24" w:name="Xc97348d479f7f2b52a0d16f7e872aca54f76e6f"/>
    <w:p>
      <w:pPr>
        <w:pStyle w:val="Heading2"/>
      </w:pPr>
      <w:r>
        <w:t xml:space="preserve">Challenges in Pakistan Karachi &amp; Engineer Solutions</w:t>
      </w:r>
    </w:p>
    <w:p>
      <w:pPr>
        <w:pStyle w:val="FirstParagraph"/>
      </w:pPr>
      <w:r>
        <w:t xml:space="preserve">The Electronics Engineer's role is pivotal in navigating Karachi-specific market hurdles:</w:t>
      </w:r>
    </w:p>
    <w:p>
      <w:pPr>
        <w:numPr>
          <w:ilvl w:val="0"/>
          <w:numId w:val="1002"/>
        </w:numPr>
        <w:pStyle w:val="Compact"/>
      </w:pPr>
      <w:r>
        <w:rPr>
          <w:bCs/>
          <w:b/>
        </w:rPr>
        <w:t xml:space="preserve">Power Instability:</w:t>
      </w:r>
      <w:r>
        <w:t xml:space="preserve"> </w:t>
      </w:r>
      <w:r>
        <w:t xml:space="preserve">Designed and recommended locally sourced UPS systems integrated into client proposals, directly addressing a top concern for 90% of Karachi industrial clients. This became a key sales differentiator.</w:t>
      </w:r>
    </w:p>
    <w:p>
      <w:pPr>
        <w:numPr>
          <w:ilvl w:val="0"/>
          <w:numId w:val="1002"/>
        </w:numPr>
        <w:pStyle w:val="Compact"/>
      </w:pPr>
      <w:r>
        <w:rPr>
          <w:bCs/>
          <w:b/>
        </w:rPr>
        <w:t xml:space="preserve">Cultural Nuances:</w:t>
      </w:r>
      <w:r>
        <w:t xml:space="preserve"> </w:t>
      </w:r>
      <w:r>
        <w:t xml:space="preserve">The Engineer adapted communication style (using Urdu technical terms where needed) and understood the importance of personal relationships in Pakistani business culture, facilitating smoother negotiations with local distributors like Daraz Tech Partners.</w:t>
      </w:r>
    </w:p>
    <w:p>
      <w:pPr>
        <w:numPr>
          <w:ilvl w:val="0"/>
          <w:numId w:val="1002"/>
        </w:numPr>
        <w:pStyle w:val="Compact"/>
      </w:pPr>
      <w:r>
        <w:rPr>
          <w:bCs/>
          <w:b/>
        </w:rPr>
        <w:t xml:space="preserve">Logistics &amp; Customs Delays:</w:t>
      </w:r>
      <w:r>
        <w:t xml:space="preserve"> </w:t>
      </w:r>
      <w:r>
        <w:t xml:space="preserve">Provided critical input on component specifications to avoid frequent import rejections at Karachi Port, saving an estimated PKR 1.2 Million in lost sales opportunities during Q3.</w:t>
      </w:r>
    </w:p>
    <w:bookmarkEnd w:id="24"/>
    <w:bookmarkStart w:id="25" w:name="X890c6e1dd09379fc5edab6685ebbdf60168b9fe"/>
    <w:p>
      <w:pPr>
        <w:pStyle w:val="Heading2"/>
      </w:pPr>
      <w:r>
        <w:t xml:space="preserve">Recommendations for Future Growth (Pakistan Karachi Focus)</w:t>
      </w:r>
    </w:p>
    <w:p>
      <w:pPr>
        <w:pStyle w:val="FirstParagraph"/>
      </w:pPr>
      <w:r>
        <w:t xml:space="preserve">To capitalize on the success demonstrated by the Electronics Engineer role in Pakistan Karachi, we recommend:</w:t>
      </w:r>
    </w:p>
    <w:p>
      <w:pPr>
        <w:numPr>
          <w:ilvl w:val="0"/>
          <w:numId w:val="1003"/>
        </w:numPr>
        <w:pStyle w:val="Compact"/>
      </w:pPr>
      <w:r>
        <w:rPr>
          <w:bCs/>
          <w:b/>
        </w:rPr>
        <w:t xml:space="preserve">Expand Engineer Coverage:</w:t>
      </w:r>
      <w:r>
        <w:t xml:space="preserve"> </w:t>
      </w:r>
      <w:r>
        <w:t xml:space="preserve">Hire a second Electronics Engineer specifically focused on the Karachi region to handle growing demand, particularly for industrial clients in Korangi Industrial Area and SITE.</w:t>
      </w:r>
    </w:p>
    <w:p>
      <w:pPr>
        <w:numPr>
          <w:ilvl w:val="0"/>
          <w:numId w:val="1003"/>
        </w:numPr>
        <w:pStyle w:val="Compact"/>
      </w:pPr>
      <w:r>
        <w:rPr>
          <w:bCs/>
          <w:b/>
        </w:rPr>
        <w:t xml:space="preserve">Develop Karachi-Specific Product Catalogs:</w:t>
      </w:r>
      <w:r>
        <w:t xml:space="preserve"> </w:t>
      </w:r>
      <w:r>
        <w:t xml:space="preserve">Collaborate with the Electronics Engineer to create localized technical datasheets highlighting solutions for common Karachi challenges (e.g., "Power Resilient IoT Sensors for Coastal Areas").</w:t>
      </w:r>
    </w:p>
    <w:p>
      <w:pPr>
        <w:numPr>
          <w:ilvl w:val="0"/>
          <w:numId w:val="1003"/>
        </w:numPr>
        <w:pStyle w:val="Compact"/>
      </w:pPr>
      <w:r>
        <w:rPr>
          <w:bCs/>
          <w:b/>
        </w:rPr>
        <w:t xml:space="preserve">Integrate into Sales Training:</w:t>
      </w:r>
      <w:r>
        <w:t xml:space="preserve"> </w:t>
      </w:r>
      <w:r>
        <w:t xml:space="preserve">Mandate that all new sales personnel in Pakistan Karachi complete a 2-week module led by the Electronics Engineer on technical fundamentals and client troubleshooting specific to the regional market.</w:t>
      </w:r>
    </w:p>
    <w:p>
      <w:pPr>
        <w:numPr>
          <w:ilvl w:val="0"/>
          <w:numId w:val="1003"/>
        </w:numPr>
        <w:pStyle w:val="Compact"/>
      </w:pPr>
      <w:r>
        <w:rPr>
          <w:bCs/>
          <w:b/>
        </w:rPr>
        <w:t xml:space="preserve">Leverage Local Partnerships:</w:t>
      </w:r>
      <w:r>
        <w:t xml:space="preserve"> </w:t>
      </w:r>
      <w:r>
        <w:t xml:space="preserve">Partner with Karachi-based engineering colleges (e.g., NED University, IBA) for talent pipeline development and co-hosting technical seminars to build brand authority in the Pakistan electronics market.</w:t>
      </w:r>
    </w:p>
    <w:bookmarkEnd w:id="25"/>
    <w:bookmarkStart w:id="26" w:name="conclusion"/>
    <w:p>
      <w:pPr>
        <w:pStyle w:val="Heading2"/>
      </w:pPr>
      <w:r>
        <w:t xml:space="preserve">Conclusion</w:t>
      </w:r>
    </w:p>
    <w:p>
      <w:pPr>
        <w:pStyle w:val="FirstParagraph"/>
      </w:pPr>
      <w:r>
        <w:t xml:space="preserve">This Sales Report conclusively demonstrates that the Electronics Engineer is not merely a support function but a core revenue driver within TechPak Solutions' operations in Pakistan Karachi. Their technical expertise directly translates into faster sales cycles, higher deal values, and significantly improved client satisfaction in one of Pakistan's most competitive and demanding markets. As Karachi continues to lead the nation's electronics adoption surge, embedding deep technical capability within the sales team is no longer optional – it is the strategic imperative for sustainable growth in Pakistan. Investing further in this role across all major Pakistani cities, starting with Karachi as our flagship market, will be critical to capturing future market share.</w:t>
      </w:r>
    </w:p>
    <w:p>
      <w:pPr>
        <w:pStyle w:val="BodyText"/>
      </w:pPr>
      <w:r>
        <w:rPr>
          <w:bCs/>
          <w:b/>
        </w:rPr>
        <w:t xml:space="preserve">Key Takeaway:</w:t>
      </w:r>
      <w:r>
        <w:t xml:space="preserve"> </w:t>
      </w:r>
      <w:r>
        <w:t xml:space="preserve">In Pakistan Karachi's electronics sales landscape, the Electronics Engineer is the bridge between technical excellence and commercial success. Their contribution is measured not just in hours worked but in tangible revenue growth and market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Karachi Market</dc:title>
  <dc:creator/>
  <dc:language>en</dc:language>
  <cp:keywords/>
  <dcterms:created xsi:type="dcterms:W3CDTF">2026-09-26T00:35:30Z</dcterms:created>
  <dcterms:modified xsi:type="dcterms:W3CDTF">2026-09-26T00:35:30Z</dcterms:modified>
</cp:coreProperties>
</file>

<file path=docProps/custom.xml><?xml version="1.0" encoding="utf-8"?>
<Properties xmlns="http://schemas.openxmlformats.org/officeDocument/2006/custom-properties" xmlns:vt="http://schemas.openxmlformats.org/officeDocument/2006/docPropsVTypes"/>
</file>