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4324acc053618ae5bb3eb9200ee167ff531a33"/>
    <w:p>
      <w:pPr>
        <w:pStyle w:val="Heading1"/>
      </w:pPr>
      <w:r>
        <w:t xml:space="preserve">ALGERIA ALGIERS FILM DIRECTOR SALES REPORT: Q3 2023 PERFORMANCE ANALYSIS</w:t>
      </w:r>
    </w:p>
    <w:p>
      <w:pPr>
        <w:pStyle w:val="FirstParagraph"/>
      </w:pPr>
      <w:r>
        <w:rPr>
          <w:bCs/>
          <w:b/>
        </w:rPr>
        <w:t xml:space="preserve">Prepared For:</w:t>
      </w:r>
      <w:r>
        <w:t xml:space="preserve"> </w:t>
      </w:r>
      <w:r>
        <w:t xml:space="preserve">Algerian Cinema Development Agency (ACDA) &amp; International Distribution Partners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6af3ffcc6cd045fb93b4570a779090c044f7b9b"/>
    <w:p>
      <w:pPr>
        <w:pStyle w:val="Heading2"/>
      </w:pPr>
      <w:r>
        <w:t xml:space="preserve">I. Executive Summary: Algiers as the Epicenter of North African Cinema Sales</w:t>
      </w:r>
    </w:p>
    <w:p>
      <w:pPr>
        <w:pStyle w:val="FirstParagraph"/>
      </w:pPr>
      <w:r>
        <w:t xml:space="preserve">This comprehensive sales report details the performance of leading film directors operating within Algeria's dynamic cinematic ecosystem, with particular focus on Algiers as the undisputed capital of film production and distribution across North Africa. The quarter has witnessed unprecedented growth in director-driven sales, marking a pivotal moment for Algerian cinema on global platforms. Our key findings demonstrate that</w:t>
      </w:r>
      <w:r>
        <w:t xml:space="preserve"> </w:t>
      </w:r>
      <w:r>
        <w:rPr>
          <w:bCs/>
          <w:b/>
        </w:rPr>
        <w:t xml:space="preserve">Film Director</w:t>
      </w:r>
      <w:r>
        <w:t xml:space="preserve"> </w:t>
      </w:r>
      <w:r>
        <w:t xml:space="preserve">contracts originating from</w:t>
      </w:r>
      <w:r>
        <w:t xml:space="preserve"> </w:t>
      </w:r>
      <w:r>
        <w:rPr>
          <w:bCs/>
          <w:b/>
        </w:rPr>
        <w:t xml:space="preserve">Algeria Algiers</w:t>
      </w:r>
      <w:r>
        <w:t xml:space="preserve"> </w:t>
      </w:r>
      <w:r>
        <w:t xml:space="preserve">have achieved a 37% year-over-year revenue surge, with direct sales to international streaming platforms representing 68% of total income. This growth positions Algiers as the strategic nerve center for African film exports, with our directors securing landmark deals that transcend traditional regional boundaries.</w:t>
      </w:r>
    </w:p>
    <w:bookmarkEnd w:id="20"/>
    <w:bookmarkStart w:id="21" w:name="X357927060540bb2af80e5b7bdbc62b4a74d992d"/>
    <w:p>
      <w:pPr>
        <w:pStyle w:val="Heading2"/>
      </w:pPr>
      <w:r>
        <w:t xml:space="preserve">II. Director Performance: Algiers' Creative Engine Driving Sales</w:t>
      </w:r>
    </w:p>
    <w:p>
      <w:pPr>
        <w:pStyle w:val="FirstParagraph"/>
      </w:pPr>
      <w:r>
        <w:t xml:space="preserve">The sales momentum stems from a new wave of visionary</w:t>
      </w:r>
      <w:r>
        <w:t xml:space="preserve"> </w:t>
      </w:r>
      <w:r>
        <w:rPr>
          <w:bCs/>
          <w:b/>
        </w:rPr>
        <w:t xml:space="preserve">Film Director</w:t>
      </w:r>
      <w:r>
        <w:t xml:space="preserve">s based in Algiers who have mastered the art of cross-cultural storytelling. Notable achievements include:</w:t>
      </w:r>
    </w:p>
    <w:p>
      <w:pPr>
        <w:numPr>
          <w:ilvl w:val="0"/>
          <w:numId w:val="1001"/>
        </w:numPr>
        <w:pStyle w:val="Compact"/>
      </w:pPr>
      <w:r>
        <w:rPr>
          <w:bCs/>
          <w:b/>
        </w:rPr>
        <w:t xml:space="preserve">Samira Bouchama</w:t>
      </w:r>
      <w:r>
        <w:t xml:space="preserve">: Her award-winning film "Desert Whispers" achieved record-breaking sales with Netflix (42M global viewers in Q3), generating $18.7M in direct licensing fees – a 200% increase from previous seasons.</w:t>
      </w:r>
    </w:p>
    <w:p>
      <w:pPr>
        <w:numPr>
          <w:ilvl w:val="0"/>
          <w:numId w:val="1001"/>
        </w:numPr>
        <w:pStyle w:val="Compact"/>
      </w:pPr>
      <w:r>
        <w:rPr>
          <w:bCs/>
          <w:b/>
        </w:rPr>
        <w:t xml:space="preserve">Kamel Djemai</w:t>
      </w:r>
      <w:r>
        <w:t xml:space="preserve">: His socio-political drama "Bab El Oued" secured a historic multi-platform deal with MBC Group (Arab region) and HBO Europe, contributing $14.2M in revenue through</w:t>
      </w:r>
      <w:r>
        <w:t xml:space="preserve"> </w:t>
      </w:r>
      <w:r>
        <w:rPr>
          <w:bCs/>
          <w:b/>
        </w:rPr>
        <w:t xml:space="preserve">Algeria Algiers</w:t>
      </w:r>
      <w:r>
        <w:t xml:space="preserve">-based production contracts.</w:t>
      </w:r>
    </w:p>
    <w:p>
      <w:pPr>
        <w:numPr>
          <w:ilvl w:val="0"/>
          <w:numId w:val="1001"/>
        </w:numPr>
        <w:pStyle w:val="Compact"/>
      </w:pPr>
      <w:r>
        <w:rPr>
          <w:bCs/>
          <w:b/>
        </w:rPr>
        <w:t xml:space="preserve">Amira Zerrouki</w:t>
      </w:r>
      <w:r>
        <w:t xml:space="preserve">: As the first female director to break into Hollywood's top-tier distribution pipeline, her film "Algiers Nights" sold to Disney+ for $12.5M – the highest single-sale figure ever recorded for an Algerian</w:t>
      </w:r>
      <w:r>
        <w:t xml:space="preserve"> </w:t>
      </w:r>
      <w:r>
        <w:rPr>
          <w:bCs/>
          <w:b/>
        </w:rPr>
        <w:t xml:space="preserve">Film Director</w:t>
      </w:r>
      <w:r>
        <w:t xml:space="preserve">.</w:t>
      </w:r>
    </w:p>
    <w:p>
      <w:pPr>
        <w:pStyle w:val="FirstParagraph"/>
      </w:pPr>
      <w:r>
        <w:t xml:space="preserve">Collectively, directors based in Algiers accounted for 89% of all international sales revenue generated by Algerian cinema in Q3 2023, affirming the city's dominance as the industry's commercial hub.</w:t>
      </w:r>
    </w:p>
    <w:bookmarkEnd w:id="21"/>
    <w:bookmarkStart w:id="22" w:name="X85ce5c9316ba07edf39315a0d6177a53281efeb"/>
    <w:p>
      <w:pPr>
        <w:pStyle w:val="Heading2"/>
      </w:pPr>
      <w:r>
        <w:t xml:space="preserve">III. Market Analysis: The Algiers Advantage</w:t>
      </w:r>
    </w:p>
    <w:p>
      <w:pPr>
        <w:pStyle w:val="FirstParagraph"/>
      </w:pPr>
      <w:r>
        <w:t xml:space="preserve">Our sales data reveals two critical factors fueling this growth:</w:t>
      </w:r>
    </w:p>
    <w:p>
      <w:pPr>
        <w:numPr>
          <w:ilvl w:val="0"/>
          <w:numId w:val="1002"/>
        </w:numPr>
        <w:pStyle w:val="Compact"/>
      </w:pPr>
      <w:r>
        <w:rPr>
          <w:bCs/>
          <w:b/>
        </w:rPr>
        <w:t xml:space="preserve">Cultural Authenticity Premium</w:t>
      </w:r>
      <w:r>
        <w:t xml:space="preserve">: International buyers increasingly pay premium rates for stories authentic to North African experiences, a specialty of Algiers-based directors. The UNESCO-recognized "Algiers Film School" pipeline has cultivated talent adept at translating Algerian narratives for global audiences.</w:t>
      </w:r>
    </w:p>
    <w:p>
      <w:pPr>
        <w:numPr>
          <w:ilvl w:val="0"/>
          <w:numId w:val="1002"/>
        </w:numPr>
        <w:pStyle w:val="Compact"/>
      </w:pPr>
      <w:r>
        <w:rPr>
          <w:bCs/>
          <w:b/>
        </w:rPr>
        <w:t xml:space="preserve">Strategic Location</w:t>
      </w:r>
      <w:r>
        <w:t xml:space="preserve">: Algiers' position as a gateway between Africa, Europe, and the Arab world reduces distribution costs by 32% versus other North African production hubs. This logistical advantage directly boosted sales margins for all directors operating from our capital city.</w:t>
      </w:r>
    </w:p>
    <w:p>
      <w:pPr>
        <w:pStyle w:val="FirstParagraph"/>
      </w:pPr>
      <w:r>
        <w:t xml:space="preserve">Notably, the "Algiers Film Hub" initiative – a government-private sector partnership launched in March 2023 – has reduced post-production turnaround times by 45%, enabling faster delivery of director projects to global distributors. This infrastructure now serves as the backbone of our sales success.</w:t>
      </w:r>
    </w:p>
    <w:bookmarkEnd w:id="22"/>
    <w:bookmarkStart w:id="23" w:name="Xcf0a09d71e3e2d5444d8e4ebdccfe5e43006429"/>
    <w:p>
      <w:pPr>
        <w:pStyle w:val="Heading2"/>
      </w:pPr>
      <w:r>
        <w:t xml:space="preserve">IV. Sales Performance Breakdown: Algeria Algiers Director Output</w:t>
      </w:r>
    </w:p>
    <w:p>
      <w:pPr>
        <w:pStyle w:val="FirstParagraph"/>
      </w:pPr>
      <w:r>
        <w:t xml:space="preserve">Director Project</w:t>
      </w:r>
    </w:p>
    <w:p>
      <w:pPr>
        <w:pStyle w:val="BodyText"/>
      </w:pPr>
      <w:r>
        <w:t xml:space="preserve">Platform/Client</w:t>
      </w:r>
    </w:p>
    <w:p>
      <w:pPr>
        <w:pStyle w:val="BodyText"/>
      </w:pPr>
      <w:r>
        <w:t xml:space="preserve">Sales Value (Q3 2023)</w:t>
      </w:r>
    </w:p>
    <w:p>
      <w:pPr>
        <w:pStyle w:val="BodyText"/>
      </w:pPr>
      <w:r>
        <w:t xml:space="preserve">Key Sales Driver</w:t>
      </w:r>
    </w:p>
    <w:p>
      <w:pPr>
        <w:pStyle w:val="BodyText"/>
      </w:pPr>
      <w:r>
        <w:t xml:space="preserve">"Desert Whispers" (Samira Bouchama)</w:t>
      </w:r>
    </w:p>
    <w:p>
      <w:pPr>
        <w:pStyle w:val="BodyText"/>
      </w:pPr>
      <w:r>
        <w:t xml:space="preserve">Netflix</w:t>
      </w:r>
    </w:p>
    <w:p>
      <w:pPr>
        <w:pStyle w:val="BodyText"/>
      </w:pPr>
      <w:r>
        <w:t xml:space="preserve">$18,700,000</w:t>
      </w:r>
    </w:p>
    <w:p>
      <w:pPr>
        <w:pStyle w:val="BodyText"/>
      </w:pPr>
      <w:r>
        <w:t xml:space="preserve">First-time Algerian director deal with major streamer</w:t>
      </w:r>
    </w:p>
    <w:p>
      <w:pPr>
        <w:pStyle w:val="BodyText"/>
      </w:pPr>
      <w:r>
        <w:t xml:space="preserve">"Bab El Oued" (Kamel Djemai)</w:t>
      </w:r>
    </w:p>
    <w:p>
      <w:pPr>
        <w:pStyle w:val="BodyText"/>
      </w:pPr>
      <w:r>
        <w:t xml:space="preserve">MBC Group &amp; HBO Europe</w:t>
      </w:r>
    </w:p>
    <w:p>
      <w:pPr>
        <w:pStyle w:val="BodyText"/>
      </w:pPr>
      <w:r>
        <w:t xml:space="preserve">$14,200,000</w:t>
      </w:r>
    </w:p>
    <w:p>
      <w:pPr>
        <w:pStyle w:val="BodyText"/>
      </w:pPr>
      <w:r>
        <w:t xml:space="preserve">Multi-region licensing strategy from Algiers base</w:t>
      </w:r>
    </w:p>
    <w:p>
      <w:pPr>
        <w:pStyle w:val="BodyText"/>
      </w:pPr>
      <w:r>
        <w:t xml:space="preserve">"Algiers Nights" (Amira Zerrouki)</w:t>
      </w:r>
    </w:p>
    <w:p>
      <w:pPr>
        <w:pStyle w:val="BodyText"/>
      </w:pPr>
      <w:r>
        <w:t xml:space="preserve">Disney+</w:t>
      </w:r>
    </w:p>
    <w:p>
      <w:pPr>
        <w:pStyle w:val="BodyText"/>
      </w:pPr>
      <w:r>
        <w:t xml:space="preserve">$12,500,000</w:t>
      </w:r>
    </w:p>
    <w:p>
      <w:pPr>
        <w:pStyle w:val="BodyText"/>
      </w:pPr>
      <w:r>
        <w:t xml:space="preserve">First Hollywood-tier sale for Algerian director</w:t>
      </w:r>
    </w:p>
    <w:p>
      <w:pPr>
        <w:pStyle w:val="BodyText"/>
      </w:pPr>
      <w:r>
        <w:t xml:space="preserve">"Souk of Echoes" (New Director Collective)</w:t>
      </w:r>
    </w:p>
    <w:p>
      <w:pPr>
        <w:pStyle w:val="BodyText"/>
      </w:pPr>
      <w:r>
        <w:t xml:space="preserve">Amazon Prime (Africa Regional)</w:t>
      </w:r>
    </w:p>
    <w:p>
      <w:pPr>
        <w:pStyle w:val="BodyText"/>
      </w:pPr>
      <w:r>
        <w:t xml:space="preserve">$9,850,000</w:t>
      </w:r>
    </w:p>
    <w:p>
      <w:pPr>
        <w:pStyle w:val="BodyText"/>
      </w:pPr>
      <w:r>
        <w:rPr>
          <w:bCs/>
          <w:b/>
        </w:rPr>
        <w:t xml:space="preserve">Total Q3 2023 Sales:</w:t>
      </w:r>
      <w:r>
        <w:t xml:space="preserve"> </w:t>
      </w:r>
      <w:r>
        <w:t xml:space="preserve">$55.25M – representing 76% of Algeria's total film exports in Q3.</w:t>
      </w:r>
    </w:p>
    <w:bookmarkEnd w:id="23"/>
    <w:bookmarkStart w:id="24" w:name="v.-challenges-strategic-responses"/>
    <w:p>
      <w:pPr>
        <w:pStyle w:val="Heading2"/>
      </w:pPr>
      <w:r>
        <w:t xml:space="preserve">V. Challenges &amp; Strategic Responses</w:t>
      </w:r>
    </w:p>
    <w:p>
      <w:pPr>
        <w:pStyle w:val="FirstParagraph"/>
      </w:pPr>
      <w:r>
        <w:t xml:space="preserve">Despite robust growth, our sales report identifies two persistent challenges specific to the Algiers market:</w:t>
      </w:r>
    </w:p>
    <w:p>
      <w:pPr>
        <w:numPr>
          <w:ilvl w:val="0"/>
          <w:numId w:val="1003"/>
        </w:numPr>
        <w:pStyle w:val="Compact"/>
      </w:pPr>
      <w:r>
        <w:rPr>
          <w:bCs/>
          <w:b/>
        </w:rPr>
        <w:t xml:space="preserve">Regulatory Hurdles</w:t>
      </w:r>
      <w:r>
        <w:t xml:space="preserve">: Complex foreign investment regulations previously delayed 30% of international deals. Our ACDA partnership with Algiers-based legal firm "Cinéma Legal" has streamlined approvals, reducing deal timelines by 65%.</w:t>
      </w:r>
    </w:p>
    <w:p>
      <w:pPr>
        <w:numPr>
          <w:ilvl w:val="0"/>
          <w:numId w:val="1003"/>
        </w:numPr>
        <w:pStyle w:val="Compact"/>
      </w:pPr>
      <w:r>
        <w:rPr>
          <w:bCs/>
          <w:b/>
        </w:rPr>
        <w:t xml:space="preserve">Competition from Regional Studios</w:t>
      </w:r>
      <w:r>
        <w:t xml:space="preserve">: Increased activity from Tunisian and Moroccan studios pressured pricing. The solution – our</w:t>
      </w:r>
      <w:r>
        <w:t xml:space="preserve"> </w:t>
      </w:r>
      <w:r>
        <w:rPr>
          <w:bCs/>
          <w:b/>
        </w:rPr>
        <w:t xml:space="preserve">Film Director</w:t>
      </w:r>
      <w:r>
        <w:t xml:space="preserve"> </w:t>
      </w:r>
      <w:r>
        <w:t xml:space="preserve">training program now includes advanced negotiation modules specifically addressing regional market dynamics.</w:t>
      </w:r>
    </w:p>
    <w:p>
      <w:pPr>
        <w:pStyle w:val="FirstParagraph"/>
      </w:pPr>
      <w:r>
        <w:t xml:space="preserve">The "Algiers Creative Export Accelerator" program, launched in Q2 2023, directly addresses these issues by providing directors with real-time market analytics and multilingual sales support teams based in Algiers. This initiative has already contributed to a 19% increase in average deal value per director.</w:t>
      </w:r>
    </w:p>
    <w:bookmarkEnd w:id="24"/>
    <w:bookmarkStart w:id="25" w:name="Xd3002739d39777f78c25ad2a0d2413f55bc6717"/>
    <w:p>
      <w:pPr>
        <w:pStyle w:val="Heading2"/>
      </w:pPr>
      <w:r>
        <w:t xml:space="preserve">VI. Future Outlook: Scaling Algeria Algiers as the Film Sales Capital</w:t>
      </w:r>
    </w:p>
    <w:p>
      <w:pPr>
        <w:pStyle w:val="FirstParagraph"/>
      </w:pPr>
      <w:r>
        <w:t xml:space="preserve">Based on current trends, we project:</w:t>
      </w:r>
    </w:p>
    <w:p>
      <w:pPr>
        <w:numPr>
          <w:ilvl w:val="0"/>
          <w:numId w:val="1004"/>
        </w:numPr>
        <w:pStyle w:val="Compact"/>
      </w:pPr>
      <w:r>
        <w:t xml:space="preserve">A 50% increase in international sales for Algiers-based directors by Q4 2024</w:t>
      </w:r>
    </w:p>
    <w:p>
      <w:pPr>
        <w:numPr>
          <w:ilvl w:val="0"/>
          <w:numId w:val="1004"/>
        </w:numPr>
        <w:pStyle w:val="Compact"/>
      </w:pPr>
      <w:r>
        <w:t xml:space="preserve">New partnerships with African streaming platforms (like Showmax and iROKO) to capture the $7.3B Pan-African market</w:t>
      </w:r>
    </w:p>
    <w:p>
      <w:pPr>
        <w:numPr>
          <w:ilvl w:val="0"/>
          <w:numId w:val="1004"/>
        </w:numPr>
        <w:pStyle w:val="Compact"/>
      </w:pPr>
      <w:r>
        <w:t xml:space="preserve">Expansion of the "Algiers Film Sales Center" – a physical hub within Algiers' new media district offering 24/7 sales support for directors</w:t>
      </w:r>
    </w:p>
    <w:p>
      <w:pPr>
        <w:pStyle w:val="FirstParagraph"/>
      </w:pPr>
      <w:r>
        <w:t xml:space="preserve">The upcoming Algerian-French co-production treaty (effective January 2024) will further cement Algiers as the preferred base for directors seeking European distribution access. Crucially, all new contracts now require a minimum of 65% production activities to remain within Algeria – directly boosting local employment and sales revenue retention in our capital city.</w:t>
      </w:r>
    </w:p>
    <w:bookmarkEnd w:id="25"/>
    <w:bookmarkStart w:id="26" w:name="Xe9892977b58bb09841941e16aab7ae189ea6439"/>
    <w:p>
      <w:pPr>
        <w:pStyle w:val="Heading2"/>
      </w:pPr>
      <w:r>
        <w:t xml:space="preserve">VII. Conclusion: The Director-Driven Sales Revolution</w:t>
      </w:r>
    </w:p>
    <w:p>
      <w:pPr>
        <w:pStyle w:val="FirstParagraph"/>
      </w:pPr>
      <w:r>
        <w:t xml:space="preserve">This Q3 report unequivocally demonstrates that</w:t>
      </w:r>
      <w:r>
        <w:t xml:space="preserve"> </w:t>
      </w:r>
      <w:r>
        <w:rPr>
          <w:bCs/>
          <w:b/>
        </w:rPr>
        <w:t xml:space="preserve">Film Director</w:t>
      </w:r>
      <w:r>
        <w:t xml:space="preserve"> </w:t>
      </w:r>
      <w:r>
        <w:t xml:space="preserve">success in the global marketplace is intrinsically linked to strategic operations from</w:t>
      </w:r>
      <w:r>
        <w:t xml:space="preserve"> </w:t>
      </w:r>
      <w:r>
        <w:rPr>
          <w:bCs/>
          <w:b/>
        </w:rPr>
        <w:t xml:space="preserve">Algeria Algiers</w:t>
      </w:r>
      <w:r>
        <w:t xml:space="preserve">. The city's unique ecosystem – combining cultural authenticity, world-class talent development, and innovative sales infrastructure – has transformed it from a regional player into a sales powerhouse. As evidenced by record-breaking deals for directors like Samira Bouchama and Amira Zerrouki, the "Algiers Effect" is now a proven commercial model.</w:t>
      </w:r>
    </w:p>
    <w:p>
      <w:pPr>
        <w:pStyle w:val="BodyText"/>
      </w:pPr>
      <w:r>
        <w:t xml:space="preserve">Our recommendation: Double down on the Algiers Film Hub investment while expanding our global sales teams stationed within Algeria. By centering all strategic initiatives in</w:t>
      </w:r>
      <w:r>
        <w:t xml:space="preserve"> </w:t>
      </w:r>
      <w:r>
        <w:rPr>
          <w:bCs/>
          <w:b/>
        </w:rPr>
        <w:t xml:space="preserve">Algeria Algiers</w:t>
      </w:r>
      <w:r>
        <w:t xml:space="preserve">, we will capture 50% of North Africa's $12B film market by 2026, with directors at the heart of every transaction. This isn't just a sales report – it's evidence that Algeria's creative capital is redefining global cinema economics.</w:t>
      </w:r>
    </w:p>
    <w:p>
      <w:pPr>
        <w:pStyle w:val="BodyText"/>
      </w:pPr>
      <w:r>
        <w:rPr>
          <w:iCs/>
          <w:i/>
        </w:rPr>
        <w:t xml:space="preserve">Report Compiled By: ACDA Global Sales Intelligence Unit</w:t>
      </w:r>
      <w:r>
        <w:br/>
      </w:r>
      <w:r>
        <w:rPr>
          <w:iCs/>
          <w:i/>
        </w:rPr>
        <w:t xml:space="preserve">Data Sources: Ministry of Culture Algeria, UNCTAD Film Market Analysis, International Film Sales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Film Director Sales Report - Q3 2023</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