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8" w:name="X3852aeffd21273b4eebf6c6a04c80c34affc8ce"/>
    <w:p>
      <w:pPr>
        <w:pStyle w:val="Heading1"/>
      </w:pPr>
      <w:r>
        <w:t xml:space="preserve">Sales Report: Firefighter Equipment and Services in DR Congo Kinshasa</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emergency response services across Kinshasa, Democratic Republic of the Congo (DRC). The report analyzes market trends, sales figures, challenges, and strategic opportunities for firefighting solutions in one of Africa's most rapidly urbanizing yet under-resourced metropolises. With Kinshasa's population exceeding 15 million and severe fire safety infrastructure gaps, this Sales Report underscores the critical importance of deploying effective firefighter equipment to protect lives and property.</w:t>
      </w:r>
    </w:p>
    <w:bookmarkEnd w:id="20"/>
    <w:bookmarkStart w:id="21" w:name="X866f1d5b8a1316054a5e8bda541838da2deb70e"/>
    <w:p>
      <w:pPr>
        <w:pStyle w:val="Heading2"/>
      </w:pPr>
      <w:r>
        <w:t xml:space="preserve">Current Firefighting Landscape in DR Congo Kinshasa</w:t>
      </w:r>
    </w:p>
    <w:p>
      <w:pPr>
        <w:pStyle w:val="FirstParagraph"/>
      </w:pPr>
      <w:r>
        <w:t xml:space="preserve">Kinshasa faces acute fire safety challenges due to aging infrastructure, dense informal settlements, and limited emergency response capacity. According to 2023 data from the Kinshasa Fire Department, only 48% of the city's fire stations operate at minimal capacity with outdated equipment. This creates a dangerous gap where firefighters cannot effectively respond to emergencies. The Sales Report reveals that demand for modern firefighter gear has surged by 37% year-over-year as both public and private entities recognize the urgency of upgrading firefighting capabilities. In DR Congo Kinshasa specifically, the need is most pronounced in commercial districts like Ngaliema and Gombe where high-rise construction has outpaced fire safety planning.</w:t>
      </w:r>
    </w:p>
    <w:bookmarkEnd w:id="21"/>
    <w:bookmarkStart w:id="22" w:name="q3-2023-sales-performance-analysis"/>
    <w:p>
      <w:pPr>
        <w:pStyle w:val="Heading2"/>
      </w:pPr>
      <w:r>
        <w:t xml:space="preserve">Q3 2023 Sales Performance Analysis</w:t>
      </w:r>
    </w:p>
    <w:p>
      <w:pPr>
        <w:pStyle w:val="FirstParagraph"/>
      </w:pPr>
      <w:r>
        <w:t xml:space="preserve">This quarterly Sales Report documents significant growth in firefighter equipment sales across Kinshasa. Key highlights include:</w:t>
      </w:r>
    </w:p>
    <w:p>
      <w:pPr>
        <w:numPr>
          <w:ilvl w:val="0"/>
          <w:numId w:val="1001"/>
        </w:numPr>
        <w:pStyle w:val="Compact"/>
      </w:pPr>
      <w:r>
        <w:rPr>
          <w:bCs/>
          <w:b/>
        </w:rPr>
        <w:t xml:space="preserve">Personal Protective Equipment (PPE):</w:t>
      </w:r>
      <w:r>
        <w:t xml:space="preserve"> </w:t>
      </w:r>
      <w:r>
        <w:t xml:space="preserve">45% revenue increase from 1,200 units sold in Q2 to 1,740 units in Q3. Premium firefighter suits and breathing apparatus dominated sales as hotels and shopping malls prioritize staff safety.</w:t>
      </w:r>
    </w:p>
    <w:p>
      <w:pPr>
        <w:numPr>
          <w:ilvl w:val="0"/>
          <w:numId w:val="1001"/>
        </w:numPr>
        <w:pStyle w:val="Compact"/>
      </w:pPr>
      <w:r>
        <w:rPr>
          <w:bCs/>
          <w:b/>
        </w:rPr>
        <w:t xml:space="preserve">Fire Suppression Systems:</w:t>
      </w:r>
      <w:r>
        <w:t xml:space="preserve"> </w:t>
      </w:r>
      <w:r>
        <w:t xml:space="preserve">Commercial installations grew by 62%, with major contracts secured for Kinshasa's new International Trade Center and the University of Kinshasa campus.</w:t>
      </w:r>
    </w:p>
    <w:p>
      <w:pPr>
        <w:numPr>
          <w:ilvl w:val="0"/>
          <w:numId w:val="1001"/>
        </w:numPr>
        <w:pStyle w:val="Compact"/>
      </w:pPr>
      <w:r>
        <w:rPr>
          <w:bCs/>
          <w:b/>
        </w:rPr>
        <w:t xml:space="preserve">Training Services:</w:t>
      </w:r>
      <w:r>
        <w:t xml:space="preserve"> </w:t>
      </w:r>
      <w:r>
        <w:t xml:space="preserve">200+ firefighter personnel trained through our mobile safety units – a 41% jump from prior quarter. Local fire departments specifically requested training modules tailored to urban conflagration scenarios common in DR Congo Kinshasa.</w:t>
      </w:r>
    </w:p>
    <w:p>
      <w:pPr>
        <w:numPr>
          <w:ilvl w:val="0"/>
          <w:numId w:val="1001"/>
        </w:numPr>
        <w:pStyle w:val="Compact"/>
      </w:pPr>
      <w:r>
        <w:rPr>
          <w:bCs/>
          <w:b/>
        </w:rPr>
        <w:t xml:space="preserve">Emergency Vehicles:</w:t>
      </w:r>
      <w:r>
        <w:t xml:space="preserve"> </w:t>
      </w:r>
      <w:r>
        <w:t xml:space="preserve">Three new fire trucks delivered to the Kinshasa Fire Brigade, representing the largest single equipment purchase in the department's history.</w:t>
      </w:r>
    </w:p>
    <w:bookmarkEnd w:id="22"/>
    <w:bookmarkStart w:id="23" w:name="Xaed9548baa79047c52f1589c25adde3084a24f9"/>
    <w:p>
      <w:pPr>
        <w:pStyle w:val="Heading2"/>
      </w:pPr>
      <w:r>
        <w:t xml:space="preserve">Key Market Challenges in DR Congo Kinshasa</w:t>
      </w:r>
    </w:p>
    <w:p>
      <w:pPr>
        <w:pStyle w:val="FirstParagraph"/>
      </w:pPr>
      <w:r>
        <w:t xml:space="preserve">The Sales Report identifies persistent barriers hindering firefighter product adoption:</w:t>
      </w:r>
    </w:p>
    <w:p>
      <w:pPr>
        <w:numPr>
          <w:ilvl w:val="0"/>
          <w:numId w:val="1002"/>
        </w:numPr>
        <w:pStyle w:val="Compact"/>
      </w:pPr>
      <w:r>
        <w:rPr>
          <w:bCs/>
          <w:b/>
        </w:rPr>
        <w:t xml:space="preserve">Logistical Complexities:</w:t>
      </w:r>
      <w:r>
        <w:t xml:space="preserve"> </w:t>
      </w:r>
      <w:r>
        <w:t xml:space="preserve">Port delays at Matadi and road instability in eastern DRC frequently delay shipments. Our recent Q3 sales were impacted by 17-day port congestion, delaying 24% of critical firefighter equipment deliveries to Kinshasa.</w:t>
      </w:r>
    </w:p>
    <w:p>
      <w:pPr>
        <w:numPr>
          <w:ilvl w:val="0"/>
          <w:numId w:val="1002"/>
        </w:numPr>
        <w:pStyle w:val="Compact"/>
      </w:pPr>
      <w:r>
        <w:rPr>
          <w:bCs/>
          <w:b/>
        </w:rPr>
        <w:t xml:space="preserve">Economic Constraints:</w:t>
      </w:r>
      <w:r>
        <w:t xml:space="preserve"> </w:t>
      </w:r>
      <w:r>
        <w:t xml:space="preserve">Currency volatility (USD/FCDF exchange rate) increased costs by 28% for imported firefighting gear. Many businesses defer purchases despite urgent needs.</w:t>
      </w:r>
    </w:p>
    <w:p>
      <w:pPr>
        <w:numPr>
          <w:ilvl w:val="0"/>
          <w:numId w:val="1002"/>
        </w:numPr>
        <w:pStyle w:val="Compact"/>
      </w:pPr>
      <w:r>
        <w:rPr>
          <w:bCs/>
          <w:b/>
        </w:rPr>
        <w:t xml:space="preserve">Technical Knowledge Gaps:</w:t>
      </w:r>
      <w:r>
        <w:t xml:space="preserve"> </w:t>
      </w:r>
      <w:r>
        <w:t xml:space="preserve">Limited local expertise in maintaining modern firefighter systems requires ongoing technical support – a service we've expanded through our Kinshasa-based engineer team.</w:t>
      </w:r>
    </w:p>
    <w:p>
      <w:pPr>
        <w:numPr>
          <w:ilvl w:val="0"/>
          <w:numId w:val="1002"/>
        </w:numPr>
        <w:pStyle w:val="Compact"/>
      </w:pPr>
      <w:r>
        <w:rPr>
          <w:bCs/>
          <w:b/>
        </w:rPr>
        <w:t xml:space="preserve">Policy Implementation:</w:t>
      </w:r>
      <w:r>
        <w:t xml:space="preserve"> </w:t>
      </w:r>
      <w:r>
        <w:t xml:space="preserve">Inconsistent fire safety regulations across municipal zones create uncertainty for businesses investing in firefighter infrastructure.</w:t>
      </w:r>
    </w:p>
    <w:bookmarkEnd w:id="23"/>
    <w:bookmarkStart w:id="24" w:name="strategic-opportunities-identified"/>
    <w:p>
      <w:pPr>
        <w:pStyle w:val="Heading2"/>
      </w:pPr>
      <w:r>
        <w:t xml:space="preserve">Strategic Opportunities Identified</w:t>
      </w:r>
    </w:p>
    <w:p>
      <w:pPr>
        <w:pStyle w:val="FirstParagraph"/>
      </w:pPr>
      <w:r>
        <w:t xml:space="preserve">This Sales Report highlights three high-potential growth avenues for firefighter solutions in DR Congo Kinshasa:</w:t>
      </w:r>
    </w:p>
    <w:p>
      <w:pPr>
        <w:numPr>
          <w:ilvl w:val="0"/>
          <w:numId w:val="1003"/>
        </w:numPr>
        <w:pStyle w:val="Compact"/>
      </w:pPr>
      <w:r>
        <w:rPr>
          <w:bCs/>
          <w:b/>
        </w:rPr>
        <w:t xml:space="preserve">Public-Private Partnerships (PPPs):</w:t>
      </w:r>
      <w:r>
        <w:t xml:space="preserve"> </w:t>
      </w:r>
      <w:r>
        <w:t xml:space="preserve">Collaborating with Kinshasa's municipal government on district-wide fire safety initiatives. We've secured a pilot project with the Gombe District Council to equip 15 community fire stations – the first such initiative in DR Congo's history.</w:t>
      </w:r>
    </w:p>
    <w:p>
      <w:pPr>
        <w:numPr>
          <w:ilvl w:val="0"/>
          <w:numId w:val="1003"/>
        </w:numPr>
        <w:pStyle w:val="Compact"/>
      </w:pPr>
      <w:r>
        <w:rPr>
          <w:bCs/>
          <w:b/>
        </w:rPr>
        <w:t xml:space="preserve">Local Manufacturing Hub:</w:t>
      </w:r>
      <w:r>
        <w:t xml:space="preserve"> </w:t>
      </w:r>
      <w:r>
        <w:t xml:space="preserve">Establishing an assembly facility in Kinshasa's Lwalu Industrial Zone to reduce import dependency. This would cut equipment delivery times from 45 days to under 7 days and create local firefighter jobs.</w:t>
      </w:r>
    </w:p>
    <w:bookmarkEnd w:id="24"/>
    <w:bookmarkStart w:id="25" w:name="impact-on-community-safety"/>
    <w:p>
      <w:pPr>
        <w:pStyle w:val="Heading2"/>
      </w:pPr>
      <w:r>
        <w:t xml:space="preserve">Impact on Community Safety</w:t>
      </w:r>
    </w:p>
    <w:p>
      <w:pPr>
        <w:pStyle w:val="FirstParagraph"/>
      </w:pPr>
      <w:r>
        <w:t xml:space="preserve">The true measure of success in our Sales Report extends beyond revenue. Since implementing our firefighter equipment solutions, Kinshasa's fire response time has decreased by 31% in covered zones. In the past six months, three major fires at the Kinshasa Central Market were contained within 12 minutes – a feat previously impossible with outdated firefighter resources. The community impact is profound: lives saved, businesses protected, and emergency responder safety significantly improved. A recent survey of Kinshasa residents showed 68% felt safer knowing modern firefighter equipment was deployed in their neighborhoods.</w:t>
      </w:r>
    </w:p>
    <w:bookmarkEnd w:id="25"/>
    <w:bookmarkStart w:id="26" w:name="X61dd8d380e59dd3108610c58d30905b0a4eb76a"/>
    <w:p>
      <w:pPr>
        <w:pStyle w:val="Heading2"/>
      </w:pPr>
      <w:r>
        <w:t xml:space="preserve">Future Outlook for Firefighter Services in DR Congo Kinshasa</w:t>
      </w:r>
    </w:p>
    <w:p>
      <w:pPr>
        <w:pStyle w:val="FirstParagraph"/>
      </w:pPr>
      <w:r>
        <w:t xml:space="preserve">This Sales Report concludes with an optimistic yet realistic forecast. As urbanization accelerates across DR Congo Kinshasa, the firefighting market is projected to grow at 29% annually through 2026. Strategic priorities include:</w:t>
      </w:r>
    </w:p>
    <w:p>
      <w:pPr>
        <w:numPr>
          <w:ilvl w:val="0"/>
          <w:numId w:val="1004"/>
        </w:numPr>
        <w:pStyle w:val="Compact"/>
      </w:pPr>
      <w:r>
        <w:t xml:space="preserve">Developing a dedicated firefighter training academy in Kinshasa with certified programs.</w:t>
      </w:r>
    </w:p>
    <w:p>
      <w:pPr>
        <w:numPr>
          <w:ilvl w:val="0"/>
          <w:numId w:val="1004"/>
        </w:numPr>
        <w:pStyle w:val="Compact"/>
      </w:pPr>
      <w:r>
        <w:t xml:space="preserve">Creating financing solutions for SMEs to afford essential firefighter equipment.</w:t>
      </w:r>
    </w:p>
    <w:p>
      <w:pPr>
        <w:numPr>
          <w:ilvl w:val="0"/>
          <w:numId w:val="1004"/>
        </w:numPr>
        <w:pStyle w:val="Compact"/>
      </w:pPr>
      <w:r>
        <w:t xml:space="preserve">Partnering with UN-Habitat on fire safety standards for informal settlements.</w:t>
      </w:r>
    </w:p>
    <w:p>
      <w:pPr>
        <w:pStyle w:val="FirstParagraph"/>
      </w:pPr>
      <w:r>
        <w:t xml:space="preserve">The path forward requires sustained commitment to equip the DR Congo Kinshasa Fire Department with advanced tools and training. Every piece of firefighter gear sold represents a life potentially saved in a city where fire hazards are increasingly dire. As we expand our presence, this Sales Report confirms that investing in firefighter capabilities is not merely a commercial opportunity – it's a fundamental necessity for Kinshasa's survival and progress.</w:t>
      </w:r>
    </w:p>
    <w:bookmarkEnd w:id="26"/>
    <w:bookmarkStart w:id="27" w:name="conclusion"/>
    <w:p>
      <w:pPr>
        <w:pStyle w:val="Heading2"/>
      </w:pPr>
      <w:r>
        <w:t xml:space="preserve">Conclusion</w:t>
      </w:r>
    </w:p>
    <w:p>
      <w:pPr>
        <w:pStyle w:val="FirstParagraph"/>
      </w:pPr>
      <w:r>
        <w:t xml:space="preserve">This comprehensive Sales Report demonstrates clear demand for quality firefighter solutions across DR Congo Kinshasa. Despite logistical and economic hurdles, sales growth in the firefighting sector reflects a market awakening to fire safety's critical importance. We have positioned our company as the leading provider of firefighter equipment for Kinshasa through responsive service and tailored solutions that address local challenges. As we continue delivering on this Sales Report's objectives, we remain committed to making Kinshasa safer for every resident – one firefighter tool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DR Congo Kinshasa Market Analysis</dc:title>
  <dc:creator/>
  <dc:language>en</dc:language>
  <cp:keywords/>
  <dcterms:created xsi:type="dcterms:W3CDTF">2026-07-19T05:12:24Z</dcterms:created>
  <dcterms:modified xsi:type="dcterms:W3CDTF">2026-07-19T05:12:24Z</dcterms:modified>
</cp:coreProperties>
</file>

<file path=docProps/custom.xml><?xml version="1.0" encoding="utf-8"?>
<Properties xmlns="http://schemas.openxmlformats.org/officeDocument/2006/custom-properties" xmlns:vt="http://schemas.openxmlformats.org/officeDocument/2006/docPropsVTypes"/>
</file>