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India</w:t>
      </w:r>
      <w:r>
        <w:t xml:space="preserve"> </w:t>
      </w:r>
      <w:r>
        <w:t xml:space="preserve">Mumbai</w:t>
      </w:r>
      <w:r>
        <w:t xml:space="preserve"> </w:t>
      </w:r>
      <w:r>
        <w:t xml:space="preserve">Market</w:t>
      </w:r>
      <w:r>
        <w:t xml:space="preserve"> </w:t>
      </w:r>
      <w:r>
        <w:t xml:space="preserve">Analysis</w:t>
      </w:r>
    </w:p>
    <w:bookmarkStart w:id="28" w:name="X98246371e913999c3e1fd864b562c2fd5bcfa38"/>
    <w:p>
      <w:pPr>
        <w:pStyle w:val="Heading1"/>
      </w:pPr>
      <w:r>
        <w:t xml:space="preserve">Comprehensive Sales Report for Firefighter Equipment in India Mumbai</w:t>
      </w:r>
    </w:p>
    <w:p>
      <w:pPr>
        <w:pStyle w:val="FirstParagraph"/>
      </w:pPr>
      <w:r>
        <w:rPr>
          <w:bCs/>
          <w:b/>
        </w:rPr>
        <w:t xml:space="preserve">Prepared For:</w:t>
      </w:r>
      <w:r>
        <w:t xml:space="preserve"> </w:t>
      </w:r>
      <w:r>
        <w:t xml:space="preserve">National Fire Safety Division</w:t>
      </w:r>
      <w:r>
        <w:br/>
      </w:r>
      <w:r>
        <w:rPr>
          <w:bCs/>
          <w:b/>
        </w:rPr>
        <w:t xml:space="preserve">Date:</w:t>
      </w:r>
      <w:r>
        <w:t xml:space="preserve"> </w:t>
      </w:r>
      <w:r>
        <w:t xml:space="preserve">October 26, 2023</w:t>
      </w:r>
      <w:r>
        <w:br/>
      </w:r>
      <w:r>
        <w:rPr>
          <w:bCs/>
          <w:b/>
        </w:rPr>
        <w:t xml:space="preserve">Report Type:</w:t>
      </w:r>
      <w:r>
        <w:t xml:space="preserve"> </w:t>
      </w:r>
      <w:r>
        <w:t xml:space="preserve">Quarterly Market Performance Analysis</w:t>
      </w:r>
    </w:p>
    <w:bookmarkStart w:id="20" w:name="executive-summary"/>
    <w:p>
      <w:pPr>
        <w:pStyle w:val="Heading2"/>
      </w:pPr>
      <w:r>
        <w:t xml:space="preserve">Executive Summary</w:t>
      </w:r>
    </w:p>
    <w:p>
      <w:pPr>
        <w:pStyle w:val="FirstParagraph"/>
      </w:pPr>
      <w:r>
        <w:t xml:space="preserve">This Sales Report presents a detailed analysis of the firefighting equipment market in India Mumbai, highlighting critical growth opportunities for premium Firefighter safety solutions. As Mumbai's urban density and industrial activity continue to surge, demand for advanced fire suppression systems and protective gear has increased by 34% year-over-year. The city's unique challenges—including high-rise construction, coastal climate vulnerabilities, and dense commercial zones—demand specialized Firefighter equipment that meets both international standards and local operational requirements.</w:t>
      </w:r>
    </w:p>
    <w:bookmarkEnd w:id="20"/>
    <w:bookmarkStart w:id="21" w:name="Xd41d8e2b30014103bfe48b5384086113c456bcc"/>
    <w:p>
      <w:pPr>
        <w:pStyle w:val="Heading2"/>
      </w:pPr>
      <w:r>
        <w:t xml:space="preserve">Market Context: India Mumbai's Fire Safety Imperative</w:t>
      </w:r>
    </w:p>
    <w:p>
      <w:pPr>
        <w:pStyle w:val="FirstParagraph"/>
      </w:pPr>
      <w:r>
        <w:t xml:space="preserve">Mumbai, as India's financial capital and most populous city, faces unprecedented fire risks. With 75% of buildings constructed before 1990 lacking modern fire systems and over 12 million residents crammed into high-density zones, the need for reliable Firefighter equipment has never been more urgent. The Maharashtra Fire Services Department reports a 28% rise in major fire incidents in Mumbai's last fiscal year alone, primarily due to electrical faults in aging infrastructure and inadequate emergency response protocols.</w:t>
      </w:r>
    </w:p>
    <w:p>
      <w:pPr>
        <w:pStyle w:val="BodyText"/>
      </w:pPr>
      <w:r>
        <w:t xml:space="preserve">This Sales Report underscores how innovative Firefighter gear directly impacts life-saving outcomes. In the recent Dadar commercial fire incident (July 2023), firefighters equipped with our thermal-imaging helmets located trapped occupants 47% faster than traditional methods, preventing potential loss of life. Such success stories are driving municipal procurement decisions across India Mumbai's fire brigades.</w:t>
      </w:r>
    </w:p>
    <w:bookmarkEnd w:id="21"/>
    <w:bookmarkStart w:id="22" w:name="q3-2023-sales-performance-key-metrics"/>
    <w:p>
      <w:pPr>
        <w:pStyle w:val="Heading2"/>
      </w:pPr>
      <w:r>
        <w:t xml:space="preserve">Q3 2023 Sales Performance: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Units Sold (Q3)</w:t>
            </w:r>
          </w:p>
        </w:tc>
        <w:tc>
          <w:tcPr/>
          <w:p>
            <w:pPr>
              <w:pStyle w:val="Compact"/>
              <w:jc w:val="left"/>
            </w:pPr>
            <w:r>
              <w:t xml:space="preserve">% YoY Growth</w:t>
            </w:r>
          </w:p>
        </w:tc>
        <w:tc>
          <w:tcPr/>
          <w:p>
            <w:pPr>
              <w:pStyle w:val="Compact"/>
              <w:jc w:val="left"/>
            </w:pPr>
            <w:r>
              <w:t xml:space="preserve">Key Mumbai Clients</w:t>
            </w:r>
          </w:p>
        </w:tc>
      </w:tr>
      <w:tr>
        <w:tc>
          <w:tcPr/>
          <w:p>
            <w:pPr>
              <w:pStyle w:val="Compact"/>
              <w:jc w:val="left"/>
            </w:pPr>
            <w:r>
              <w:t xml:space="preserve">Thermal Imaging Firefighter Helmets</w:t>
            </w:r>
          </w:p>
        </w:tc>
        <w:tc>
          <w:tcPr/>
          <w:p>
            <w:pPr>
              <w:pStyle w:val="Compact"/>
              <w:jc w:val="left"/>
            </w:pPr>
            <w:r>
              <w:t xml:space="preserve">312</w:t>
            </w:r>
          </w:p>
        </w:tc>
        <w:tc>
          <w:tcPr/>
          <w:p>
            <w:pPr>
              <w:pStyle w:val="Compact"/>
              <w:jc w:val="left"/>
            </w:pPr>
            <w:r>
              <w:t xml:space="preserve">42%</w:t>
            </w:r>
          </w:p>
        </w:tc>
        <w:tc>
          <w:tcPr/>
          <w:p>
            <w:pPr>
              <w:pStyle w:val="Compact"/>
              <w:jc w:val="left"/>
            </w:pPr>
            <w:r>
              <w:t xml:space="preserve">Mumbai Fire Brigade, Jio World Centre</w:t>
            </w:r>
          </w:p>
        </w:tc>
      </w:tr>
      <w:tr>
        <w:tc>
          <w:tcPr/>
          <w:p>
            <w:pPr>
              <w:pStyle w:val="Compact"/>
              <w:jc w:val="left"/>
            </w:pPr>
            <w:r>
              <w:t xml:space="preserve">High-Pressure Water Mist Systems</w:t>
            </w:r>
          </w:p>
        </w:tc>
        <w:tc>
          <w:tcPr/>
          <w:p>
            <w:pPr>
              <w:pStyle w:val="Compact"/>
              <w:jc w:val="left"/>
            </w:pPr>
            <w:r>
              <w:t xml:space="preserve">87</w:t>
            </w:r>
          </w:p>
        </w:tc>
        <w:tc>
          <w:tcPr/>
          <w:p>
            <w:pPr>
              <w:pStyle w:val="Compact"/>
              <w:jc w:val="left"/>
            </w:pPr>
            <w:r>
              <w:t xml:space="preserve">38%</w:t>
            </w:r>
          </w:p>
        </w:tc>
        <w:tc>
          <w:tcPr/>
          <w:p>
            <w:pPr>
              <w:pStyle w:val="Compact"/>
              <w:jc w:val="left"/>
            </w:pPr>
            <w:r>
              <w:t xml:space="preserve">Taj Mahal Palace Hotel, Bandra Kurla Complex</w:t>
            </w:r>
          </w:p>
        </w:tc>
      </w:tr>
      <w:tr>
        <w:tc>
          <w:tcPr/>
          <w:p>
            <w:pPr>
              <w:pStyle w:val="Compact"/>
              <w:jc w:val="left"/>
            </w:pPr>
            <w:r>
              <w:t xml:space="preserve">Rapid-Deployment Fire Extinguishers (Class A/B/C)</w:t>
            </w:r>
          </w:p>
        </w:tc>
        <w:tc>
          <w:tcPr/>
          <w:p>
            <w:pPr>
              <w:pStyle w:val="Compact"/>
              <w:jc w:val="left"/>
            </w:pPr>
            <w:r>
              <w:t xml:space="preserve">1,450</w:t>
            </w:r>
          </w:p>
        </w:tc>
        <w:tc>
          <w:tcPr/>
          <w:p>
            <w:pPr>
              <w:pStyle w:val="Compact"/>
              <w:jc w:val="left"/>
            </w:pPr>
            <w:r>
              <w:t xml:space="preserve">29%</w:t>
            </w:r>
          </w:p>
        </w:tc>
        <w:tc>
          <w:tcPr/>
          <w:p>
            <w:pPr>
              <w:pStyle w:val="Compact"/>
              <w:jc w:val="left"/>
            </w:pPr>
            <w:r>
              <w:t xml:space="preserve">West Mumbai Industrial Estates, Navi Mumbai Factories</w:t>
            </w:r>
          </w:p>
        </w:tc>
      </w:tr>
      <w:tr>
        <w:tc>
          <w:tcPr/>
          <w:p>
            <w:pPr>
              <w:pStyle w:val="Compact"/>
              <w:jc w:val="left"/>
            </w:pPr>
            <w:r>
              <w:t xml:space="preserve">Digital Firefighter Communication Kits</w:t>
            </w:r>
          </w:p>
        </w:tc>
        <w:tc>
          <w:tcPr/>
          <w:p>
            <w:pPr>
              <w:pStyle w:val="Compact"/>
              <w:jc w:val="left"/>
            </w:pPr>
            <w:r>
              <w:t xml:space="preserve">189</w:t>
            </w:r>
          </w:p>
        </w:tc>
        <w:tc>
          <w:tcPr/>
          <w:p>
            <w:pPr>
              <w:pStyle w:val="Compact"/>
              <w:jc w:val="left"/>
            </w:pPr>
            <w:r>
              <w:t xml:space="preserve">51%</w:t>
            </w:r>
          </w:p>
        </w:tc>
        <w:tc>
          <w:tcPr/>
          <w:p>
            <w:pPr>
              <w:pStyle w:val="Compact"/>
              <w:jc w:val="left"/>
            </w:pPr>
            <w:r>
              <w:t xml:space="preserve">Mumbai Metro Rail Corporation, Cumballa Hill Hospitals</w:t>
            </w:r>
          </w:p>
        </w:tc>
      </w:tr>
    </w:tbl>
    <w:p>
      <w:pPr>
        <w:pStyle w:val="BodyText"/>
      </w:pPr>
      <w:r>
        <w:rPr>
          <w:bCs/>
          <w:b/>
        </w:rPr>
        <w:t xml:space="preserve">Total Q3 Revenue:</w:t>
      </w:r>
      <w:r>
        <w:t xml:space="preserve"> </w:t>
      </w:r>
      <w:r>
        <w:t xml:space="preserve">₹2.78 Crore (Up 37% YoY)</w:t>
      </w:r>
      <w:r>
        <w:br/>
      </w:r>
      <w:r>
        <w:rPr>
          <w:bCs/>
          <w:b/>
        </w:rPr>
        <w:t xml:space="preserve">Market Share in Mumbai:</w:t>
      </w:r>
      <w:r>
        <w:t xml:space="preserve"> </w:t>
      </w:r>
      <w:r>
        <w:t xml:space="preserve">28.6% (from 21.4% last year)</w:t>
      </w:r>
    </w:p>
    <w:bookmarkEnd w:id="22"/>
    <w:bookmarkStart w:id="23" w:name="X76ce5b1b57f622c8bbdbaaa1d51fede00b2cfab"/>
    <w:p>
      <w:pPr>
        <w:pStyle w:val="Heading2"/>
      </w:pPr>
      <w:r>
        <w:t xml:space="preserve">Why India Mumbai Demands Specialized Firefighter Solutions</w:t>
      </w:r>
    </w:p>
    <w:p>
      <w:pPr>
        <w:pStyle w:val="FirstParagraph"/>
      </w:pPr>
      <w:r>
        <w:t xml:space="preserve">Mumbai's unique urban ecosystem creates distinct fire safety challenges that require tailored approaches:</w:t>
      </w:r>
    </w:p>
    <w:p>
      <w:pPr>
        <w:numPr>
          <w:ilvl w:val="0"/>
          <w:numId w:val="1001"/>
        </w:numPr>
        <w:pStyle w:val="Compact"/>
      </w:pPr>
      <w:r>
        <w:rPr>
          <w:bCs/>
          <w:b/>
        </w:rPr>
        <w:t xml:space="preserve">Coastal Humidity Factor:</w:t>
      </w:r>
      <w:r>
        <w:t xml:space="preserve"> </w:t>
      </w:r>
      <w:r>
        <w:t xml:space="preserve">Standard firefighting equipment degrades 3x faster in Mumbai's saline air. Our corrosion-resistant Firefighter suits (now standard issue for 78% of Mumbai fire stations) maintain integrity for 40% longer.</w:t>
      </w:r>
    </w:p>
    <w:p>
      <w:pPr>
        <w:numPr>
          <w:ilvl w:val="0"/>
          <w:numId w:val="1001"/>
        </w:numPr>
        <w:pStyle w:val="Compact"/>
      </w:pPr>
      <w:r>
        <w:rPr>
          <w:bCs/>
          <w:b/>
        </w:rPr>
        <w:t xml:space="preserve">Vertical Fire Risks:</w:t>
      </w:r>
      <w:r>
        <w:t xml:space="preserve"> </w:t>
      </w:r>
      <w:r>
        <w:t xml:space="preserve">With over 1,200 high-rises exceeding 30 stories, Mumbai needs specialized firefighter gear. Our lightweight breathing apparatus (now supplied to all 51 Mumbai fire stations) enables safe vertical operations in smoke-filled towers.</w:t>
      </w:r>
    </w:p>
    <w:p>
      <w:pPr>
        <w:numPr>
          <w:ilvl w:val="0"/>
          <w:numId w:val="1001"/>
        </w:numPr>
        <w:pStyle w:val="Compact"/>
      </w:pPr>
      <w:r>
        <w:rPr>
          <w:bCs/>
          <w:b/>
        </w:rPr>
        <w:t xml:space="preserve">Emergency Response Time:</w:t>
      </w:r>
      <w:r>
        <w:t xml:space="preserve"> </w:t>
      </w:r>
      <w:r>
        <w:t xml:space="preserve">Average response time in congested Mumbai areas exceeds 8 minutes. Our GPS-enabled Firefighter communication kits reduce coordination delays by 33%, critical for the first 60 seconds of any fire incident.</w:t>
      </w:r>
    </w:p>
    <w:bookmarkEnd w:id="23"/>
    <w:bookmarkStart w:id="24" w:name="Xaa962a9cd9ad062de3617691e6f0136c11a4d51"/>
    <w:p>
      <w:pPr>
        <w:pStyle w:val="Heading2"/>
      </w:pPr>
      <w:r>
        <w:t xml:space="preserve">Case Study: Successful Deployment in India Mumbai</w:t>
      </w:r>
    </w:p>
    <w:p>
      <w:pPr>
        <w:pStyle w:val="FirstParagraph"/>
      </w:pPr>
      <w:r>
        <w:t xml:space="preserve">The implementation of our Firefighter Thermal Imaging Systems at Mumbai's Chembur Fire Station exemplifies this Sales Report's strategic value. After adopting our equipment, the station recorded:</w:t>
      </w:r>
    </w:p>
    <w:p>
      <w:pPr>
        <w:numPr>
          <w:ilvl w:val="0"/>
          <w:numId w:val="1002"/>
        </w:numPr>
        <w:pStyle w:val="Compact"/>
      </w:pPr>
      <w:r>
        <w:t xml:space="preserve">67% faster victim location in low-visibility fires</w:t>
      </w:r>
    </w:p>
    <w:p>
      <w:pPr>
        <w:numPr>
          <w:ilvl w:val="0"/>
          <w:numId w:val="1002"/>
        </w:numPr>
        <w:pStyle w:val="Compact"/>
      </w:pPr>
      <w:r>
        <w:t xml:space="preserve">41% reduction in firefighter exposure time during interior operations</w:t>
      </w:r>
    </w:p>
    <w:p>
      <w:pPr>
        <w:numPr>
          <w:ilvl w:val="0"/>
          <w:numId w:val="1002"/>
        </w:numPr>
        <w:pStyle w:val="Compact"/>
      </w:pPr>
      <w:r>
        <w:t xml:space="preserve">100% compliance with Maharashtra Fire Safety Act's new thermal imaging mandate (effective Jan 2023)</w:t>
      </w:r>
    </w:p>
    <w:p>
      <w:pPr>
        <w:pStyle w:val="FirstParagraph"/>
      </w:pPr>
      <w:r>
        <w:t xml:space="preserve">This success directly influenced Mumbai Metropolitan Corporation's procurement policy, now requiring all new fire stations to include our Firefighter gear in their equipment mandates—a game-changer for market expansion.</w:t>
      </w:r>
    </w:p>
    <w:bookmarkEnd w:id="24"/>
    <w:bookmarkStart w:id="25" w:name="challenges-strategic-opportunities"/>
    <w:p>
      <w:pPr>
        <w:pStyle w:val="Heading2"/>
      </w:pPr>
      <w:r>
        <w:t xml:space="preserve">Challenges &amp; Strategic Opportunities</w:t>
      </w:r>
    </w:p>
    <w:p>
      <w:pPr>
        <w:pStyle w:val="FirstParagraph"/>
      </w:pPr>
      <w:r>
        <w:t xml:space="preserve">Despite robust growth, two critical challenges require attention for sustained success in India Mumbai:</w:t>
      </w:r>
    </w:p>
    <w:p>
      <w:pPr>
        <w:numPr>
          <w:ilvl w:val="0"/>
          <w:numId w:val="1003"/>
        </w:numPr>
        <w:pStyle w:val="Compact"/>
      </w:pPr>
      <w:r>
        <w:rPr>
          <w:bCs/>
          <w:b/>
        </w:rPr>
        <w:t xml:space="preserve">Legacy Infrastructure:</w:t>
      </w:r>
      <w:r>
        <w:t xml:space="preserve"> </w:t>
      </w:r>
      <w:r>
        <w:t xml:space="preserve">Many older industrial complexes lack space for modern systems. Our modular fire suppression kits (designed to retrofit without structural changes) now represent 32% of Q3 sales in Mumbai's textile zones.</w:t>
      </w:r>
    </w:p>
    <w:p>
      <w:pPr>
        <w:numPr>
          <w:ilvl w:val="0"/>
          <w:numId w:val="1003"/>
        </w:numPr>
        <w:pStyle w:val="Compact"/>
      </w:pPr>
      <w:r>
        <w:rPr>
          <w:bCs/>
          <w:b/>
        </w:rPr>
        <w:t xml:space="preserve">Training Gaps:</w:t>
      </w:r>
      <w:r>
        <w:t xml:space="preserve"> </w:t>
      </w:r>
      <w:r>
        <w:t xml:space="preserve">Only 54% of Mumbai's private sector staff receive annual fire safety training. We've partnered with the Maharashtra Fire Service Academy to integrate our Firefighter equipment into certification programs, targeting 500 new trainers by Q1 2024.</w:t>
      </w:r>
    </w:p>
    <w:p>
      <w:pPr>
        <w:pStyle w:val="FirstParagraph"/>
      </w:pPr>
      <w:r>
        <w:t xml:space="preserve">This Sales Report identifies a $18.3 Crore untapped opportunity in Mumbai's industrial parks through strategic partnerships with the Mumbai Chamber of Commerce and Industry (MCCI).</w:t>
      </w:r>
    </w:p>
    <w:bookmarkEnd w:id="25"/>
    <w:bookmarkStart w:id="26" w:name="X3c3d01a630e504d9c91abbaf6458b995d3bd00d"/>
    <w:p>
      <w:pPr>
        <w:pStyle w:val="Heading2"/>
      </w:pPr>
      <w:r>
        <w:t xml:space="preserve">Future Strategy for Firefighter Market Dominance</w:t>
      </w:r>
    </w:p>
    <w:p>
      <w:pPr>
        <w:pStyle w:val="FirstParagraph"/>
      </w:pPr>
      <w:r>
        <w:t xml:space="preserve">Our India Mumbai growth plan focuses on three pillars:</w:t>
      </w:r>
    </w:p>
    <w:p>
      <w:pPr>
        <w:numPr>
          <w:ilvl w:val="0"/>
          <w:numId w:val="1004"/>
        </w:numPr>
        <w:pStyle w:val="Compact"/>
      </w:pPr>
      <w:r>
        <w:rPr>
          <w:bCs/>
          <w:b/>
        </w:rPr>
        <w:t xml:space="preserve">Localization:</w:t>
      </w:r>
      <w:r>
        <w:t xml:space="preserve"> </w:t>
      </w:r>
      <w:r>
        <w:t xml:space="preserve">Establishing a Mumbai-based R&amp;D center (Q1 2024) to develop humidity-resistant Firefighter gear specifically for coastal conditions, reducing component failure rates by an estimated 63%.</w:t>
      </w:r>
    </w:p>
    <w:p>
      <w:pPr>
        <w:numPr>
          <w:ilvl w:val="0"/>
          <w:numId w:val="1004"/>
        </w:numPr>
        <w:pStyle w:val="Compact"/>
      </w:pPr>
      <w:r>
        <w:rPr>
          <w:bCs/>
          <w:b/>
        </w:rPr>
        <w:t xml:space="preserve">Sustainability Integration:</w:t>
      </w:r>
      <w:r>
        <w:t xml:space="preserve"> </w:t>
      </w:r>
      <w:r>
        <w:t xml:space="preserve">Launching eco-friendly fire extinguishers using biodegradable agents (approved by India's National Green Tribunal), addressing Mumbai's strict waste management laws while meeting Firefighter safety standards.</w:t>
      </w:r>
    </w:p>
    <w:p>
      <w:pPr>
        <w:numPr>
          <w:ilvl w:val="0"/>
          <w:numId w:val="1004"/>
        </w:numPr>
        <w:pStyle w:val="Compact"/>
      </w:pPr>
      <w:r>
        <w:rPr>
          <w:bCs/>
          <w:b/>
        </w:rPr>
        <w:t xml:space="preserve">Smart City Collaboration:</w:t>
      </w:r>
      <w:r>
        <w:t xml:space="preserve"> </w:t>
      </w:r>
      <w:r>
        <w:t xml:space="preserve">Partnering with Mumbai Smart City Mission to integrate our Firefighter communication systems with city-wide IoT networks for predictive fire risk mapping across 12 high-risk zones.</w:t>
      </w:r>
    </w:p>
    <w:bookmarkEnd w:id="26"/>
    <w:bookmarkStart w:id="27" w:name="conclusion"/>
    <w:p>
      <w:pPr>
        <w:pStyle w:val="Heading2"/>
      </w:pPr>
      <w:r>
        <w:t xml:space="preserve">Conclusion</w:t>
      </w:r>
    </w:p>
    <w:p>
      <w:pPr>
        <w:pStyle w:val="FirstParagraph"/>
      </w:pPr>
      <w:r>
        <w:t xml:space="preserve">This Sales Report confirms that Mumbai's fire safety market is not just growing—it's transforming. The city's urgent need for reliable Firefighter equipment, combined with regulatory shifts and infrastructure modernization, positions us for 45%+ revenue growth in India Mumbai by FY2025. Our commitment to developing solutions engineered specifically for Mumbai's coastal challenges—like corrosion-proof suits and humidity-adapted thermal systems—has already established us as the preferred Firefighter equipment partner across the Maharashtra fire services ecosystem.</w:t>
      </w:r>
    </w:p>
    <w:p>
      <w:pPr>
        <w:pStyle w:val="BodyText"/>
      </w:pPr>
      <w:r>
        <w:t xml:space="preserve">As we continue to prioritize Mumbai's unique demands in every Sales Report, our mission remains clear: To equip every Firefighter in India Mumbai with technology that saves lives and ensures community safety. The data is unequivocal—when Mumbai invests in advanced Firefighter solutions, the entire city benefits.</w:t>
      </w:r>
    </w:p>
    <w:p>
      <w:pPr>
        <w:pStyle w:val="BodyText"/>
      </w:pPr>
      <w:r>
        <w:rPr>
          <w:bCs/>
          <w:b/>
        </w:rPr>
        <w:t xml:space="preserve">Approved By:</w:t>
      </w:r>
      <w:r>
        <w:t xml:space="preserve"> </w:t>
      </w:r>
      <w:r>
        <w:t xml:space="preserve">National Sales Director, Fire Safety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India Mumbai Market Analysis</dc:title>
  <dc:creator/>
  <dc:language>en</dc:language>
  <cp:keywords/>
  <dcterms:created xsi:type="dcterms:W3CDTF">2026-07-21T09:14:19Z</dcterms:created>
  <dcterms:modified xsi:type="dcterms:W3CDTF">2026-07-21T09:14:19Z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