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Hairdressing</w:t>
      </w:r>
      <w:r>
        <w:t xml:space="preserve"> </w:t>
      </w:r>
      <w:r>
        <w:t xml:space="preserve">Salon</w:t>
      </w:r>
    </w:p>
    <w:bookmarkStart w:id="27" w:name="X6718aa1e81d048dd20ffc214e24dd0336fd20d0"/>
    <w:p>
      <w:pPr>
        <w:pStyle w:val="Heading1"/>
      </w:pPr>
      <w:r>
        <w:t xml:space="preserve">Quarterly Sales Report: Premium Hairdressing Salon - Buenos Aires, Argentina</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 |</w:t>
      </w:r>
      <w:r>
        <w:t xml:space="preserve"> </w:t>
      </w:r>
      <w:r>
        <w:rPr>
          <w:bCs/>
          <w:b/>
        </w:rPr>
        <w:t xml:space="preserve">Business:</w:t>
      </w:r>
      <w:r>
        <w:t xml:space="preserve"> </w:t>
      </w:r>
      <w:r>
        <w:t xml:space="preserve">Estilo Capilar Buenos Aires</w:t>
      </w:r>
    </w:p>
    <w:p>
      <w:pPr>
        <w:pStyle w:val="BodyText"/>
      </w:pPr>
      <w:r>
        <w:t xml:space="preserve">This comprehensive Sales Report details the financial performance and market positioning of our premium hairdressing salon in the vibrant heart of Argentina Buenos Aires. As a leading hairdressing establishment serving the city's discerning clientele, this report analyzes sales trends, customer behavior, and strategic opportunities specific to the Argentine beauty market.</w:t>
      </w:r>
    </w:p>
    <w:bookmarkStart w:id="20" w:name="executive-summary"/>
    <w:p>
      <w:pPr>
        <w:pStyle w:val="Heading2"/>
      </w:pPr>
      <w:r>
        <w:t xml:space="preserve">Executive Summary</w:t>
      </w:r>
    </w:p>
    <w:p>
      <w:pPr>
        <w:pStyle w:val="FirstParagraph"/>
      </w:pPr>
      <w:r>
        <w:t xml:space="preserve">During Q3 2023, Estilo Capilar Buenos Aires achieved a remarkable 18.7% year-over-year sales growth, reaching ARS 4,850,000 (approx. USD $53,800). This performance significantly outpaces the local beauty sector average of 6.2%, reflecting our strategic positioning within Argentina Buenos Aires' competitive hairdressing landscape. The success stems from premium service offerings tailored to Argentine consumer preferences and effective community engagement in Palermo, one of Buenos Aires' most affluent neighborhoods.</w:t>
      </w:r>
    </w:p>
    <w:p>
      <w:pPr>
        <w:pStyle w:val="BodyText"/>
      </w:pPr>
      <w:r>
        <w:rPr>
          <w:bCs/>
          <w:b/>
        </w:rPr>
        <w:t xml:space="preserve">Key Achievement:</w:t>
      </w:r>
      <w:r>
        <w:t xml:space="preserve"> </w:t>
      </w:r>
      <w:r>
        <w:t xml:space="preserve">Record-breaking customer retention rate of 76% (vs. industry average of 58%), demonstrating exceptional client loyalty in Argentina's demanding beauty market.</w:t>
      </w:r>
    </w:p>
    <w:bookmarkEnd w:id="20"/>
    <w:bookmarkStart w:id="21" w:name="sales-performance-overview"/>
    <w:p>
      <w:pPr>
        <w:pStyle w:val="Heading2"/>
      </w:pPr>
      <w:r>
        <w:t xml:space="preserve">Sales Performance Overview</w:t>
      </w:r>
    </w:p>
    <w:p>
      <w:pPr>
        <w:pStyle w:val="FirstParagraph"/>
      </w:pPr>
      <w:r>
        <w:t xml:space="preserve">Our Q3 sales data reveals strong performance across all service categories, with notable shifts reflecting Buenos Aires' evolving beauty trends:</w:t>
      </w:r>
    </w:p>
    <w:p>
      <w:pPr>
        <w:pStyle w:val="BodyText"/>
      </w:pPr>
      <w:r>
        <w:t xml:space="preserve">Service Category</w:t>
      </w:r>
    </w:p>
    <w:p>
      <w:pPr>
        <w:pStyle w:val="BodyText"/>
      </w:pPr>
      <w:r>
        <w:t xml:space="preserve">Q2 2023 Sales (ARS)</w:t>
      </w:r>
    </w:p>
    <w:p>
      <w:pPr>
        <w:pStyle w:val="BodyText"/>
      </w:pPr>
      <w:r>
        <w:t xml:space="preserve">Q3 2023 Sales (ARS)</w:t>
      </w:r>
    </w:p>
    <w:p>
      <w:pPr>
        <w:pStyle w:val="BodyText"/>
      </w:pPr>
      <w:r>
        <w:t xml:space="preserve">% Change</w:t>
      </w:r>
    </w:p>
    <w:p>
      <w:pPr>
        <w:pStyle w:val="BodyText"/>
      </w:pPr>
      <w:r>
        <w:t xml:space="preserve">Women's Haircut &amp; Color</w:t>
      </w:r>
    </w:p>
    <w:p>
      <w:pPr>
        <w:pStyle w:val="BodyText"/>
      </w:pPr>
      <w:r>
        <w:t xml:space="preserve">1,420,000</w:t>
      </w:r>
    </w:p>
    <w:p>
      <w:pPr>
        <w:pStyle w:val="BodyText"/>
      </w:pPr>
      <w:r>
        <w:t xml:space="preserve">1,755,000</w:t>
      </w:r>
    </w:p>
    <w:p>
      <w:pPr>
        <w:pStyle w:val="BodyText"/>
      </w:pPr>
      <w:r>
        <w:t xml:space="preserve">+23.6%</w:t>
      </w:r>
    </w:p>
    <w:p>
      <w:pPr>
        <w:pStyle w:val="BodyText"/>
      </w:pPr>
      <w:r>
        <w:t xml:space="preserve">Men's Services (Fade &amp; Styling)</w:t>
      </w:r>
    </w:p>
    <w:p>
      <w:pPr>
        <w:pStyle w:val="BodyText"/>
      </w:pPr>
      <w:r>
        <w:t xml:space="preserve">485,000</w:t>
      </w:r>
    </w:p>
    <w:p>
      <w:pPr>
        <w:pStyle w:val="BodyText"/>
      </w:pPr>
      <w:r>
        <w:t xml:space="preserve">621,500</w:t>
      </w:r>
    </w:p>
    <w:p>
      <w:pPr>
        <w:pStyle w:val="BodyText"/>
      </w:pPr>
      <w:r>
        <w:t xml:space="preserve">+28.1%</w:t>
      </w:r>
    </w:p>
    <w:p>
      <w:pPr>
        <w:pStyle w:val="BodyText"/>
      </w:pPr>
      <w:r>
        <w:t xml:space="preserve">Hair Treatments (Keratin, Olaplex)</w:t>
      </w:r>
    </w:p>
    <w:p>
      <w:pPr>
        <w:pStyle w:val="BodyText"/>
      </w:pPr>
      <w:r>
        <w:t xml:space="preserve">792,000</w:t>
      </w:r>
    </w:p>
    <w:p>
      <w:pPr>
        <w:pStyle w:val="BodyText"/>
      </w:pPr>
      <w:r>
        <w:t xml:space="preserve">&lt;</w:t>
      </w:r>
    </w:p>
    <w:p>
      <w:pPr>
        <w:pStyle w:val="BodyText"/>
      </w:pPr>
      <w:r>
        <w:t xml:space="preserve">954,300</w:t>
      </w:r>
    </w:p>
    <w:p>
      <w:pPr>
        <w:pStyle w:val="BodyText"/>
      </w:pPr>
      <w:r>
        <w:t xml:space="preserve">+20.5%</w:t>
      </w:r>
    </w:p>
    <w:p>
      <w:pPr>
        <w:pStyle w:val="BodyText"/>
      </w:pPr>
      <w:r>
        <w:t xml:space="preserve">Product Sales (Shampoos, Styling)</w:t>
      </w:r>
    </w:p>
    <w:p>
      <w:pPr>
        <w:pStyle w:val="BodyText"/>
      </w:pPr>
      <w:r>
        <w:t xml:space="preserve">618,500</w:t>
      </w:r>
    </w:p>
    <w:p>
      <w:pPr>
        <w:pStyle w:val="BodyText"/>
      </w:pPr>
      <w:r>
        <w:t xml:space="preserve">789,200</w:t>
      </w:r>
    </w:p>
    <w:p>
      <w:pPr>
        <w:pStyle w:val="BodyText"/>
      </w:pPr>
      <w:r>
        <w:t xml:space="preserve">+27.6%</w:t>
      </w:r>
    </w:p>
    <w:p>
      <w:pPr>
        <w:pStyle w:val="BodyText"/>
      </w:pPr>
      <w:r>
        <w:t xml:space="preserve">Total</w:t>
      </w:r>
    </w:p>
    <w:p>
      <w:pPr>
        <w:pStyle w:val="BodyText"/>
      </w:pPr>
      <w:r>
        <w:t xml:space="preserve">3,315,500</w:t>
      </w:r>
    </w:p>
    <w:p>
      <w:pPr>
        <w:pStyle w:val="BodyText"/>
      </w:pPr>
      <w:r>
        <w:t xml:space="preserve">4,120,000</w:t>
      </w:r>
    </w:p>
    <w:p>
      <w:pPr>
        <w:pStyle w:val="BodyText"/>
      </w:pPr>
      <w:r>
        <w:t xml:space="preserve">+24.1%</w:t>
      </w:r>
    </w:p>
    <w:p>
      <w:pPr>
        <w:pStyle w:val="BodyText"/>
      </w:pPr>
      <w:r>
        <w:t xml:space="preserve">The 27.6% increase in product sales is particularly significant in Argentina Buenos Aires where consumers increasingly value at-home maintenance routines—a trend accelerated by post-pandemic beauty awareness among our clientele.</w:t>
      </w:r>
    </w:p>
    <w:bookmarkEnd w:id="21"/>
    <w:bookmarkStart w:id="22" w:name="Xbb970a70bbcd30fc3ec67851f63185f36fd786e"/>
    <w:p>
      <w:pPr>
        <w:pStyle w:val="Heading2"/>
      </w:pPr>
      <w:r>
        <w:t xml:space="preserve">Market Analysis: Hairdressing Trends in Argentina Buenos Aires</w:t>
      </w:r>
    </w:p>
    <w:p>
      <w:pPr>
        <w:pStyle w:val="FirstParagraph"/>
      </w:pPr>
      <w:r>
        <w:t xml:space="preserve">Buenos Aires' hairdressing market demonstrates unique characteristics requiring specialized approaches. Our sales data aligns with the following key trends:</w:t>
      </w:r>
    </w:p>
    <w:p>
      <w:pPr>
        <w:numPr>
          <w:ilvl w:val="0"/>
          <w:numId w:val="1001"/>
        </w:numPr>
        <w:pStyle w:val="Compact"/>
      </w:pPr>
      <w:r>
        <w:rPr>
          <w:bCs/>
          <w:b/>
        </w:rPr>
        <w:t xml:space="preserve">Seasonal Demand Shifts:</w:t>
      </w:r>
      <w:r>
        <w:t xml:space="preserve"> </w:t>
      </w:r>
      <w:r>
        <w:t xml:space="preserve">Q3 (winter months) saw a 32% surge in color services as Argentine clients prioritize "hair renewal" before the spring fashion season, contrasting with summer's focus on protective styles.</w:t>
      </w:r>
    </w:p>
    <w:p>
      <w:pPr>
        <w:numPr>
          <w:ilvl w:val="0"/>
          <w:numId w:val="1001"/>
        </w:numPr>
        <w:pStyle w:val="Compact"/>
      </w:pPr>
      <w:r>
        <w:rPr>
          <w:bCs/>
          <w:b/>
        </w:rPr>
        <w:t xml:space="preserve">Gender-Neutral Growth:</w:t>
      </w:r>
      <w:r>
        <w:t xml:space="preserve"> </w:t>
      </w:r>
      <w:r>
        <w:t xml:space="preserve">Men's services growth exceeded industry averages by 15%, reflecting Buenos Aires' rising adoption of premium grooming culture among young professionals in Palermo and Recoleta.</w:t>
      </w:r>
    </w:p>
    <w:p>
      <w:pPr>
        <w:numPr>
          <w:ilvl w:val="0"/>
          <w:numId w:val="1001"/>
        </w:numPr>
        <w:pStyle w:val="Compact"/>
      </w:pPr>
      <w:r>
        <w:rPr>
          <w:bCs/>
          <w:b/>
        </w:rPr>
        <w:t xml:space="preserve">Sustainable Beauty Demand:</w:t>
      </w:r>
      <w:r>
        <w:t xml:space="preserve"> </w:t>
      </w:r>
      <w:r>
        <w:t xml:space="preserve">68% of product sales now come from eco-certified Argentine brands (like Tres Cosméticos), a 40% increase from Q1 as local consumers prioritize sustainability in Argentina Buenos Aires' conscious market.</w:t>
      </w:r>
    </w:p>
    <w:p>
      <w:pPr>
        <w:pStyle w:val="FirstParagraph"/>
      </w:pPr>
      <w:r>
        <w:t xml:space="preserve">Competitor analysis reveals that most salons in Argentina Buenos Aires focus on basic services, creating opportunity for our premium positioning. Our average service price (ARS 6,250) remains 28% above market average yet maintained high demand due to superior quality and personalized client experience.</w:t>
      </w:r>
    </w:p>
    <w:bookmarkEnd w:id="22"/>
    <w:bookmarkStart w:id="23" w:name="X1a63f7f024b8c047538e16109a8e452199359ca"/>
    <w:p>
      <w:pPr>
        <w:pStyle w:val="Heading2"/>
      </w:pPr>
      <w:r>
        <w:t xml:space="preserve">Customer Insights: Buenos Aires Client Profile</w:t>
      </w:r>
    </w:p>
    <w:p>
      <w:pPr>
        <w:pStyle w:val="FirstParagraph"/>
      </w:pPr>
      <w:r>
        <w:t xml:space="preserve">Our client database (3,450 active customers in Argentina Buenos Aires) shows distinct patterns:</w:t>
      </w:r>
    </w:p>
    <w:p>
      <w:pPr>
        <w:numPr>
          <w:ilvl w:val="0"/>
          <w:numId w:val="1002"/>
        </w:numPr>
        <w:pStyle w:val="Compact"/>
      </w:pPr>
      <w:r>
        <w:rPr>
          <w:bCs/>
          <w:b/>
        </w:rPr>
        <w:t xml:space="preserve">Demographics:</w:t>
      </w:r>
      <w:r>
        <w:t xml:space="preserve"> </w:t>
      </w:r>
      <w:r>
        <w:t xml:space="preserve">78% female, 65% aged 28-45; average monthly income: ARS 120,000 (USD $1,330) – aligning with Buenos Aires' middle-to-upper socioeconomic profile.</w:t>
      </w:r>
    </w:p>
    <w:p>
      <w:pPr>
        <w:numPr>
          <w:ilvl w:val="0"/>
          <w:numId w:val="1002"/>
        </w:numPr>
        <w:pStyle w:val="Compact"/>
      </w:pPr>
      <w:r>
        <w:rPr>
          <w:bCs/>
          <w:b/>
        </w:rPr>
        <w:t xml:space="preserve">Behavioral Patterns:</w:t>
      </w:r>
      <w:r>
        <w:t xml:space="preserve"> </w:t>
      </w:r>
      <w:r>
        <w:t xml:space="preserve">63% book appointments via our mobile app (vs. industry average 45%), indicating strong digital adoption among Argentine urban professionals.</w:t>
      </w:r>
    </w:p>
    <w:p>
      <w:pPr>
        <w:numPr>
          <w:ilvl w:val="0"/>
          <w:numId w:val="1002"/>
        </w:numPr>
        <w:pStyle w:val="Compact"/>
      </w:pPr>
      <w:r>
        <w:rPr>
          <w:bCs/>
          <w:b/>
        </w:rPr>
        <w:t xml:space="preserve">Premiumization Factor:</w:t>
      </w:r>
      <w:r>
        <w:t xml:space="preserve"> </w:t>
      </w:r>
      <w:r>
        <w:t xml:space="preserve">82% of clients purchase add-on treatments during visits – a key differentiator in the Argentina Buenos Aires hairdressing market where competitors rarely bundle services.</w:t>
      </w:r>
    </w:p>
    <w:p>
      <w:pPr>
        <w:pStyle w:val="FirstParagraph"/>
      </w:pPr>
      <w:r>
        <w:rPr>
          <w:bCs/>
          <w:b/>
        </w:rPr>
        <w:t xml:space="preserve">Local Insight:</w:t>
      </w:r>
      <w:r>
        <w:t xml:space="preserve"> </w:t>
      </w:r>
      <w:r>
        <w:t xml:space="preserve">In Argentina Buenos Aires, "haircare" is deeply cultural. Clients often mention family traditions of salon visits (e.g., "my abuela took me to her stylist at 12"), making trust and personalized service non-negotiable for success.</w:t>
      </w:r>
    </w:p>
    <w:bookmarkEnd w:id="23"/>
    <w:bookmarkStart w:id="24" w:name="challenges-strategic-opportunities"/>
    <w:p>
      <w:pPr>
        <w:pStyle w:val="Heading2"/>
      </w:pPr>
      <w:r>
        <w:t xml:space="preserve">Challenges &amp; Strategic Opportunities</w:t>
      </w:r>
    </w:p>
    <w:p>
      <w:pPr>
        <w:pStyle w:val="FirstParagraph"/>
      </w:pPr>
      <w:r>
        <w:t xml:space="preserve">Despite strong performance, we identified two critical challenges in the Argentina Buenos Aires market:</w:t>
      </w:r>
    </w:p>
    <w:p>
      <w:pPr>
        <w:numPr>
          <w:ilvl w:val="0"/>
          <w:numId w:val="1003"/>
        </w:numPr>
        <w:pStyle w:val="Compact"/>
      </w:pPr>
      <w:r>
        <w:rPr>
          <w:bCs/>
          <w:b/>
        </w:rPr>
        <w:t xml:space="preserve">Currency Volatility Impact:</w:t>
      </w:r>
      <w:r>
        <w:t xml:space="preserve"> </w:t>
      </w:r>
      <w:r>
        <w:t xml:space="preserve">Rising import costs for premium hair products (especially EU-made treatments) increased our cost of goods by 14.3% QoQ. We mitigated this by sourcing more from local Argentine suppliers like Cosmética Argentina.</w:t>
      </w:r>
    </w:p>
    <w:p>
      <w:pPr>
        <w:numPr>
          <w:ilvl w:val="0"/>
          <w:numId w:val="1003"/>
        </w:numPr>
        <w:pStyle w:val="Compact"/>
      </w:pPr>
      <w:r>
        <w:rPr>
          <w:bCs/>
          <w:b/>
        </w:rPr>
        <w:t xml:space="preserve">Talent Retention:</w:t>
      </w:r>
      <w:r>
        <w:t xml:space="preserve"> </w:t>
      </w:r>
      <w:r>
        <w:t xml:space="preserve">Competition for skilled stylists in Buenos Aires has intensified, with 3 senior artists leaving for rival salons. Our solution includes implementing a "Master Stylist" career path with profit-sharing.</w:t>
      </w:r>
    </w:p>
    <w:p>
      <w:pPr>
        <w:pStyle w:val="FirstParagraph"/>
      </w:pPr>
      <w:r>
        <w:t xml:space="preserve">Key opportunities emerging from our sales data include:</w:t>
      </w:r>
    </w:p>
    <w:p>
      <w:pPr>
        <w:numPr>
          <w:ilvl w:val="0"/>
          <w:numId w:val="1004"/>
        </w:numPr>
        <w:pStyle w:val="Compact"/>
      </w:pPr>
      <w:r>
        <w:rPr>
          <w:bCs/>
          <w:b/>
        </w:rPr>
        <w:t xml:space="preserve">Expansion into Wellness Integration:</w:t>
      </w:r>
      <w:r>
        <w:t xml:space="preserve"> </w:t>
      </w:r>
      <w:r>
        <w:t xml:space="preserve">52% of clients requested "hair &amp; wellness" packages (combining treatments with massage), presenting a new revenue stream unique to Argentina Buenos Aires' holistic health trend.</w:t>
      </w:r>
    </w:p>
    <w:p>
      <w:pPr>
        <w:numPr>
          <w:ilvl w:val="0"/>
          <w:numId w:val="1004"/>
        </w:numPr>
        <w:pStyle w:val="Compact"/>
      </w:pPr>
      <w:r>
        <w:rPr>
          <w:bCs/>
          <w:b/>
        </w:rPr>
        <w:t xml:space="preserve">Corporate Partnerships:</w:t>
      </w:r>
      <w:r>
        <w:t xml:space="preserve"> </w:t>
      </w:r>
      <w:r>
        <w:t xml:space="preserve">Local businesses in Buenos Aires' financial district (Florida Street) are seeking premium group appointments for employee perks – projected to generate ARS 1.2M in Q4.</w:t>
      </w:r>
    </w:p>
    <w:bookmarkEnd w:id="24"/>
    <w:bookmarkStart w:id="25" w:name="recommendations-for-growth"/>
    <w:p>
      <w:pPr>
        <w:pStyle w:val="Heading2"/>
      </w:pPr>
      <w:r>
        <w:t xml:space="preserve">Recommendations for Growth</w:t>
      </w:r>
    </w:p>
    <w:p>
      <w:pPr>
        <w:pStyle w:val="FirstParagraph"/>
      </w:pPr>
      <w:r>
        <w:t xml:space="preserve">Based on our comprehensive Sales Report analysis, we propose these actions specifically tailored for the Argentina Buenos Aires market:</w:t>
      </w:r>
    </w:p>
    <w:p>
      <w:pPr>
        <w:numPr>
          <w:ilvl w:val="0"/>
          <w:numId w:val="1005"/>
        </w:numPr>
        <w:pStyle w:val="Compact"/>
      </w:pPr>
      <w:r>
        <w:rPr>
          <w:bCs/>
          <w:b/>
        </w:rPr>
        <w:t xml:space="preserve">Launch "Buenos Aires Beauty Ambassador" Program:</w:t>
      </w:r>
      <w:r>
        <w:t xml:space="preserve"> </w:t>
      </w:r>
      <w:r>
        <w:t xml:space="preserve">Recruit local influencers with authentic Argentine beauty stories to co-create content – capitalizing on social media's dominance in our client acquisition strategy.</w:t>
      </w:r>
    </w:p>
    <w:p>
      <w:pPr>
        <w:numPr>
          <w:ilvl w:val="0"/>
          <w:numId w:val="1005"/>
        </w:numPr>
        <w:pStyle w:val="Compact"/>
      </w:pPr>
      <w:r>
        <w:rPr>
          <w:bCs/>
          <w:b/>
        </w:rPr>
        <w:t xml:space="preserve">Develop Argentina-Exclusive Product Line:</w:t>
      </w:r>
      <w:r>
        <w:t xml:space="preserve"> </w:t>
      </w:r>
      <w:r>
        <w:t xml:space="preserve">Collaborate with Argentine cosmetic chemists to create a locally branded line using native ingredients (e.g., Yerba Mate extracts), reducing import costs and appealing to national pride.</w:t>
      </w:r>
    </w:p>
    <w:p>
      <w:pPr>
        <w:numPr>
          <w:ilvl w:val="0"/>
          <w:numId w:val="1005"/>
        </w:numPr>
        <w:pStyle w:val="Compact"/>
      </w:pPr>
      <w:r>
        <w:rPr>
          <w:bCs/>
          <w:b/>
        </w:rPr>
        <w:t xml:space="preserve">Implement Dynamic Pricing for Seasonal Demand:</w:t>
      </w:r>
      <w:r>
        <w:t xml:space="preserve"> </w:t>
      </w:r>
      <w:r>
        <w:t xml:space="preserve">Introduce "Winter Glow" packages with bundled services during low-demand periods (June-August) to stabilize quarterly revenue – proven successful in Buenos Aires' climate-driven beauty cycles.</w:t>
      </w:r>
    </w:p>
    <w:p>
      <w:pPr>
        <w:pStyle w:val="FirstParagraph"/>
      </w:pPr>
      <w:r>
        <w:rPr>
          <w:bCs/>
          <w:b/>
        </w:rPr>
        <w:t xml:space="preserve">Strategic Imperative:</w:t>
      </w:r>
      <w:r>
        <w:t xml:space="preserve"> </w:t>
      </w:r>
      <w:r>
        <w:t xml:space="preserve">To maintain our position as a leading hairdressing salon in Argentina Buenos Aires, we must continuously adapt to the city's unique cultural rhythms where beauty is intertwined with identity and social connection.</w:t>
      </w:r>
    </w:p>
    <w:bookmarkEnd w:id="25"/>
    <w:bookmarkStart w:id="26" w:name="conclusion"/>
    <w:p>
      <w:pPr>
        <w:pStyle w:val="Heading2"/>
      </w:pPr>
      <w:r>
        <w:t xml:space="preserve">Conclusion</w:t>
      </w:r>
    </w:p>
    <w:p>
      <w:pPr>
        <w:pStyle w:val="FirstParagraph"/>
      </w:pPr>
      <w:r>
        <w:t xml:space="preserve">This Sales Report confirms Estilo Capilar Buenos Aires' strong market position as a premium hairdressing destination within Argentina's dynamic beauty industry. Our Q3 results demonstrate that understanding local nuances – from seasonal demand patterns to cultural attitudes toward haircare – is essential for sustained success in Buenos Aires. The 18.7% revenue growth, coupled with record client retention, validates our strategic focus on personalized service and Argentine community integration.</w:t>
      </w:r>
    </w:p>
    <w:p>
      <w:pPr>
        <w:pStyle w:val="BodyText"/>
      </w:pPr>
      <w:r>
        <w:t xml:space="preserve">As we move into Q4, we'll intensify initiatives that leverage our deep market understanding of Argentina Buenos Aires' beauty consumers. Our goal is not merely to meet but to shape the future of hairdressing in this vibrant city where every strand tells a story – and our salon is privileged to be part of it.</w:t>
      </w:r>
    </w:p>
    <w:p>
      <w:pPr>
        <w:pStyle w:val="BodyText"/>
      </w:pPr>
      <w:r>
        <w:rPr>
          <w:bCs/>
          <w:b/>
        </w:rPr>
        <w:t xml:space="preserve">Prepared by:</w:t>
      </w:r>
      <w:r>
        <w:t xml:space="preserve"> </w:t>
      </w:r>
      <w:r>
        <w:t xml:space="preserve">María Gómez, Business Director | Estilo Capilar Buenos Aires</w:t>
      </w:r>
    </w:p>
    <w:p>
      <w:pPr>
        <w:pStyle w:val="BodyText"/>
      </w:pPr>
      <w:r>
        <w:t xml:space="preserve">This Sales Report is proprietary to Estilo Capilar Buenos Aires. All data reflects operations within Argentina Buenos Aires' beauty market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Buenos Aires Hairdressing Salon</dc:title>
  <dc:creator/>
  <dc:language>en</dc:language>
  <cp:keywords/>
  <dcterms:created xsi:type="dcterms:W3CDTF">2026-07-24T21:25:12Z</dcterms:created>
  <dcterms:modified xsi:type="dcterms:W3CDTF">2026-07-24T21:25:12Z</dcterms:modified>
</cp:coreProperties>
</file>

<file path=docProps/custom.xml><?xml version="1.0" encoding="utf-8"?>
<Properties xmlns="http://schemas.openxmlformats.org/officeDocument/2006/custom-properties" xmlns:vt="http://schemas.openxmlformats.org/officeDocument/2006/docPropsVTypes"/>
</file>