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Yangon</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8" w:name="X46dd4441a1c5f6d728142972d6a9ee85d543387"/>
    <w:p>
      <w:pPr>
        <w:pStyle w:val="Heading1"/>
      </w:pPr>
      <w:r>
        <w:t xml:space="preserve">Sales Report: Premium Hairdressing Salon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Branch</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flagship hairdressing salon in Myanmar Yangon during the third quarter of 2023. As a premier hairdressing destination serving Yangon's upscale neighborhoods, we achieved 15% year-over-year growth in revenue despite regional economic fluctuations. The Hairdresser team delivered exceptional service to over 1,850 clients across five premium services, solidifying our position as Yangon's most trusted hairdressing salon. This report analyzes sales patterns specific to Myanmar Yangon's market dynamics and provides strategic recommendations for sustained growth.</w:t>
      </w:r>
    </w:p>
    <w:bookmarkEnd w:id="20"/>
    <w:bookmarkStart w:id="21" w:name="ii.-sales-performance-overview"/>
    <w:p>
      <w:pPr>
        <w:pStyle w:val="Heading2"/>
      </w:pPr>
      <w:r>
        <w:t xml:space="preserve">II. Sales Performance Overview</w:t>
      </w:r>
    </w:p>
    <w:p>
      <w:pPr>
        <w:pStyle w:val="FirstParagraph"/>
      </w:pPr>
      <w:r>
        <w:t xml:space="preserve">Q3 2023 generated total revenue of MMK 87,450,000 (USD $41,650), representing a significant milestone for our Hairdresser business in Myanmar Yangon. Key highlights include:</w:t>
      </w:r>
    </w:p>
    <w:p>
      <w:pPr>
        <w:pStyle w:val="BodyText"/>
      </w:pPr>
      <w:r>
        <w:rPr>
          <w:bCs/>
          <w:b/>
        </w:rPr>
        <w:t xml:space="preserve">Revenue Growth:</w:t>
      </w:r>
      <w:r>
        <w:t xml:space="preserve"> </w:t>
      </w:r>
      <w:r>
        <w:t xml:space="preserve">15% increase compared to Q3 2022, outperforming Yangon's beauty industry average of 8%</w:t>
      </w:r>
    </w:p>
    <w:p>
      <w:pPr>
        <w:pStyle w:val="BodyText"/>
      </w:pPr>
      <w:r>
        <w:rPr>
          <w:bCs/>
          <w:b/>
        </w:rPr>
        <w:t xml:space="preserve">Client Volume:</w:t>
      </w:r>
      <w:r>
        <w:t xml:space="preserve"> </w:t>
      </w:r>
      <w:r>
        <w:t xml:space="preserve">1,857 unique clients served (up from 1,610 in previous quarter)</w:t>
      </w:r>
    </w:p>
    <w:p>
      <w:pPr>
        <w:pStyle w:val="BodyText"/>
      </w:pPr>
      <w:r>
        <w:rPr>
          <w:bCs/>
          <w:b/>
        </w:rPr>
        <w:t xml:space="preserve">Service Mix:</w:t>
      </w:r>
    </w:p>
    <w:p>
      <w:pPr>
        <w:numPr>
          <w:ilvl w:val="0"/>
          <w:numId w:val="1001"/>
        </w:numPr>
        <w:pStyle w:val="Compact"/>
      </w:pPr>
      <w:r>
        <w:t xml:space="preserve">Haircut &amp; Styling: 42% of total sales (MMK 36.7M)</w:t>
      </w:r>
    </w:p>
    <w:p>
      <w:pPr>
        <w:numPr>
          <w:ilvl w:val="0"/>
          <w:numId w:val="1001"/>
        </w:numPr>
        <w:pStyle w:val="Compact"/>
      </w:pPr>
      <w:r>
        <w:t xml:space="preserve">Color Treatment: 30% (MMK 26.2M)</w:t>
      </w:r>
    </w:p>
    <w:p>
      <w:pPr>
        <w:numPr>
          <w:ilvl w:val="0"/>
          <w:numId w:val="1001"/>
        </w:numPr>
        <w:pStyle w:val="Compact"/>
      </w:pPr>
      <w:r>
        <w:t xml:space="preserve">Specialty Treatments: 18% (MMK 15.8M)</w:t>
      </w:r>
    </w:p>
    <w:p>
      <w:pPr>
        <w:pStyle w:val="FirstParagraph"/>
      </w:pPr>
      <w:r>
        <w:br/>
      </w:r>
    </w:p>
    <w:bookmarkEnd w:id="21"/>
    <w:bookmarkStart w:id="22" w:name="iii.-yangon-market-analysis"/>
    <w:p>
      <w:pPr>
        <w:pStyle w:val="Heading2"/>
      </w:pPr>
      <w:r>
        <w:t xml:space="preserve">III. Yangon Market Analysis</w:t>
      </w:r>
    </w:p>
    <w:p>
      <w:pPr>
        <w:pStyle w:val="FirstParagraph"/>
      </w:pPr>
      <w:r>
        <w:t xml:space="preserve">The Myanmar Yangon market shows distinct purchasing behaviors that directly impact hairdressing sales strategies. Our data reveals:</w:t>
      </w:r>
    </w:p>
    <w:p>
      <w:pPr>
        <w:pStyle w:val="BodyText"/>
      </w:pPr>
      <w:r>
        <w:rPr>
          <w:iCs/>
          <w:i/>
        </w:rPr>
        <w:t xml:space="preserve">Demographic Insights:</w:t>
      </w:r>
    </w:p>
    <w:p>
      <w:pPr>
        <w:numPr>
          <w:ilvl w:val="0"/>
          <w:numId w:val="1002"/>
        </w:numPr>
        <w:pStyle w:val="Compact"/>
      </w:pPr>
      <w:r>
        <w:t xml:space="preserve">78% of clients are women aged 25-45, primarily from Yangon's Central District and Pathein Road neighborhoods</w:t>
      </w:r>
    </w:p>
    <w:p>
      <w:pPr>
        <w:numPr>
          <w:ilvl w:val="0"/>
          <w:numId w:val="1002"/>
        </w:numPr>
        <w:pStyle w:val="Compact"/>
      </w:pPr>
      <w:r>
        <w:t xml:space="preserve">Corporate professionals (34%) account for 60% of premium service bookings during weekday evenings</w:t>
      </w:r>
    </w:p>
    <w:p>
      <w:pPr>
        <w:numPr>
          <w:ilvl w:val="0"/>
          <w:numId w:val="1002"/>
        </w:numPr>
        <w:pStyle w:val="Compact"/>
      </w:pPr>
      <w:r>
        <w:t xml:space="preserve">Wedding season demand surged in August, driving a 27% spike in color treatments</w:t>
      </w:r>
    </w:p>
    <w:p>
      <w:pPr>
        <w:pStyle w:val="FirstParagraph"/>
      </w:pPr>
      <w:r>
        <w:rPr>
          <w:iCs/>
          <w:i/>
        </w:rPr>
        <w:t xml:space="preserve">Pricing Sensitivity:</w:t>
      </w:r>
    </w:p>
    <w:p>
      <w:pPr>
        <w:numPr>
          <w:ilvl w:val="0"/>
          <w:numId w:val="1003"/>
        </w:numPr>
        <w:pStyle w:val="Compact"/>
      </w:pPr>
      <w:r>
        <w:t xml:space="preserve">Yangon clients demonstrate willingness to pay premium prices (35% above national average) for specialized hairdressing services</w:t>
      </w:r>
    </w:p>
    <w:p>
      <w:pPr>
        <w:numPr>
          <w:ilvl w:val="0"/>
          <w:numId w:val="1003"/>
        </w:numPr>
        <w:pStyle w:val="Compact"/>
      </w:pPr>
      <w:r>
        <w:t xml:space="preserve">Value-based pricing strategy increased sales by 12% compared to discounted packages</w:t>
      </w:r>
    </w:p>
    <w:p>
      <w:pPr>
        <w:numPr>
          <w:ilvl w:val="0"/>
          <w:numId w:val="1003"/>
        </w:numPr>
        <w:pStyle w:val="Compact"/>
      </w:pPr>
      <w:r>
        <w:t xml:space="preserve">Product upsell rate improved by 22% through personalized consultations at our Yangon salon</w:t>
      </w:r>
    </w:p>
    <w:bookmarkEnd w:id="22"/>
    <w:bookmarkStart w:id="23" w:name="X1ac8baa07545b4bb435fd94d4b1f41c2450334a"/>
    <w:p>
      <w:pPr>
        <w:pStyle w:val="Heading2"/>
      </w:pPr>
      <w:r>
        <w:t xml:space="preserve">IV. Service Performance Breakdown (Myanmar Yangon Focus)</w:t>
      </w:r>
    </w:p>
    <w:p>
      <w:pPr>
        <w:pStyle w:val="FirstParagraph"/>
      </w:pPr>
      <w:r>
        <w:t xml:space="preserve">Our Hairdresser team's expertise directly correlates with sales performance in Myanmar's competitive beauty market:</w:t>
      </w:r>
    </w:p>
    <w:p>
      <w:pPr>
        <w:pStyle w:val="BodyText"/>
      </w:pPr>
      <w:r>
        <w:t xml:space="preserve">Service Type</w:t>
      </w:r>
    </w:p>
    <w:p>
      <w:pPr>
        <w:pStyle w:val="BodyText"/>
      </w:pPr>
      <w:r>
        <w:t xml:space="preserve">Avg. Price (MMK)</w:t>
      </w:r>
    </w:p>
    <w:p>
      <w:pPr>
        <w:pStyle w:val="BodyText"/>
      </w:pPr>
      <w:r>
        <w:t xml:space="preserve">Q3 Sales Volume</w:t>
      </w:r>
    </w:p>
    <w:p>
      <w:pPr>
        <w:pStyle w:val="BodyText"/>
      </w:pPr>
      <w:r>
        <w:t xml:space="preserve">YoY Change</w:t>
      </w:r>
    </w:p>
    <w:p>
      <w:pPr>
        <w:pStyle w:val="BodyText"/>
      </w:pPr>
      <w:r>
        <w:t xml:space="preserve">Premium Cut &amp; Styling</w:t>
      </w:r>
    </w:p>
    <w:p>
      <w:pPr>
        <w:pStyle w:val="BodyText"/>
      </w:pPr>
      <w:r>
        <w:t xml:space="preserve">12,500</w:t>
      </w:r>
    </w:p>
    <w:p>
      <w:pPr>
        <w:pStyle w:val="BodyText"/>
      </w:pPr>
      <w:r>
        <w:t xml:space="preserve">780 sessions</w:t>
      </w:r>
    </w:p>
    <w:p>
      <w:pPr>
        <w:pStyle w:val="BodyText"/>
      </w:pPr>
      <w:r>
        <w:t xml:space="preserve">+18%</w:t>
      </w:r>
    </w:p>
    <w:p>
      <w:pPr>
        <w:pStyle w:val="BodyText"/>
      </w:pPr>
      <w:r>
        <w:t xml:space="preserve">Color &amp; Tone Correction</w:t>
      </w:r>
    </w:p>
    <w:p>
      <w:pPr>
        <w:pStyle w:val="BodyText"/>
      </w:pPr>
      <w:r>
        <w:t xml:space="preserve">15,300</w:t>
      </w:r>
    </w:p>
    <w:p>
      <w:pPr>
        <w:pStyle w:val="BodyText"/>
      </w:pPr>
      <w:r>
        <w:t xml:space="preserve">The exceptional growth in color treatments (24% YoY) reflects Yangon's cultural shift toward personalized haircare. Local hairdressing trends show increasing demand for natural-looking color transformations – a service our Yangon Hairdresser team perfected through specialized training in Myanmar's climate conditions.</w:t>
      </w:r>
    </w:p>
    <w:bookmarkEnd w:id="23"/>
    <w:bookmarkStart w:id="24" w:name="X75846615402ceae7dc59330a435d8b53b6a80f8"/>
    <w:p>
      <w:pPr>
        <w:pStyle w:val="Heading2"/>
      </w:pPr>
      <w:r>
        <w:t xml:space="preserve">V. Marketing Effectiveness in Myanmar Yangon</w:t>
      </w:r>
    </w:p>
    <w:p>
      <w:pPr>
        <w:pStyle w:val="FirstParagraph"/>
      </w:pPr>
      <w:r>
        <w:t xml:space="preserve">Our localized marketing approach generated the highest ROI among all channels:</w:t>
      </w:r>
    </w:p>
    <w:p>
      <w:pPr>
        <w:numPr>
          <w:ilvl w:val="0"/>
          <w:numId w:val="1004"/>
        </w:numPr>
        <w:pStyle w:val="Compact"/>
      </w:pPr>
      <w:r>
        <w:rPr>
          <w:bCs/>
          <w:b/>
        </w:rPr>
        <w:t xml:space="preserve">Facebook/Instagram Campaigns:</w:t>
      </w:r>
      <w:r>
        <w:t xml:space="preserve"> </w:t>
      </w:r>
      <w:r>
        <w:t xml:space="preserve">63% of new clients discovered us through targeted Yangon-based social media ads featuring local influencers</w:t>
      </w:r>
    </w:p>
    <w:p>
      <w:pPr>
        <w:numPr>
          <w:ilvl w:val="0"/>
          <w:numId w:val="1004"/>
        </w:numPr>
        <w:pStyle w:val="Compact"/>
      </w:pPr>
      <w:r>
        <w:rPr>
          <w:bCs/>
          <w:b/>
        </w:rPr>
        <w:t xml:space="preserve">Referral Program:</w:t>
      </w:r>
      <w:r>
        <w:t xml:space="preserve"> </w:t>
      </w:r>
      <w:r>
        <w:t xml:space="preserve">28% of sales came from client referrals – a 40% increase since implementing Myanmar-specific incentives</w:t>
      </w:r>
    </w:p>
    <w:p>
      <w:pPr>
        <w:pStyle w:val="FirstParagraph"/>
      </w:pPr>
      <w:r>
        <w:br/>
      </w:r>
    </w:p>
    <w:p>
      <w:pPr>
        <w:pStyle w:val="BodyText"/>
      </w:pPr>
      <w:r>
        <w:t xml:space="preserve">Crucially, our Yangon-focused social media content – featuring hairdressing challenges specific to Myanmar's humid climate (e.g., "How to Maintain Styles in Monsoon Season") – generated 210% more engagement than generic beauty posts.</w:t>
      </w:r>
    </w:p>
    <w:bookmarkEnd w:id="24"/>
    <w:bookmarkStart w:id="25" w:name="X720673c5f2fbbe451ceabccdcf2e6a8be1476a7"/>
    <w:p>
      <w:pPr>
        <w:pStyle w:val="Heading2"/>
      </w:pPr>
      <w:r>
        <w:t xml:space="preserve">VI. Challenges &amp; Opportunities in Myanmar Yangon</w:t>
      </w:r>
    </w:p>
    <w:p>
      <w:pPr>
        <w:pStyle w:val="FirstParagraph"/>
      </w:pPr>
      <w:r>
        <w:t xml:space="preserve">Our Sales Report identifies critical market challenges and opportunities:</w:t>
      </w:r>
    </w:p>
    <w:p>
      <w:pPr>
        <w:pStyle w:val="BodyText"/>
      </w:pPr>
      <w:r>
        <w:rPr>
          <w:bCs/>
          <w:b/>
        </w:rPr>
        <w:t xml:space="preserve">Challenges Facing Our Hairdresser Business:</w:t>
      </w:r>
    </w:p>
    <w:p>
      <w:pPr>
        <w:numPr>
          <w:ilvl w:val="0"/>
          <w:numId w:val="1005"/>
        </w:numPr>
        <w:pStyle w:val="Compact"/>
      </w:pPr>
      <w:r>
        <w:rPr>
          <w:iCs/>
          <w:i/>
        </w:rPr>
        <w:t xml:space="preserve">Rising Import Costs:</w:t>
      </w:r>
      <w:r>
        <w:t xml:space="preserve"> </w:t>
      </w:r>
      <w:r>
        <w:t xml:space="preserve">15% increase in premium haircare product prices (imported from Thailand/South Korea) pressured margins</w:t>
      </w:r>
    </w:p>
    <w:p>
      <w:pPr>
        <w:numPr>
          <w:ilvl w:val="0"/>
          <w:numId w:val="1005"/>
        </w:numPr>
        <w:pStyle w:val="Compact"/>
      </w:pPr>
      <w:r>
        <w:rPr>
          <w:iCs/>
          <w:i/>
        </w:rPr>
        <w:t xml:space="preserve">Talent Retention:</w:t>
      </w:r>
      <w:r>
        <w:t xml:space="preserve"> </w:t>
      </w:r>
      <w:r>
        <w:t xml:space="preserve">23% turnover among junior Hairdresser staff due to better offers from competing Yangon salons</w:t>
      </w:r>
    </w:p>
    <w:p>
      <w:pPr>
        <w:numPr>
          <w:ilvl w:val="0"/>
          <w:numId w:val="1005"/>
        </w:numPr>
        <w:pStyle w:val="Compact"/>
      </w:pPr>
      <w:r>
        <w:rPr>
          <w:iCs/>
          <w:i/>
        </w:rPr>
        <w:t xml:space="preserve">Seasonal Fluctuations:</w:t>
      </w:r>
      <w:r>
        <w:t xml:space="preserve"> </w:t>
      </w:r>
      <w:r>
        <w:t xml:space="preserve">August's monsoon reduced foot traffic by 17% compared to dry season months</w:t>
      </w:r>
    </w:p>
    <w:p>
      <w:pPr>
        <w:pStyle w:val="FirstParagraph"/>
      </w:pPr>
      <w:r>
        <w:rPr>
          <w:bCs/>
          <w:b/>
        </w:rPr>
        <w:t xml:space="preserve">Growth Opportunities in Myanmar Yangon Market:</w:t>
      </w:r>
    </w:p>
    <w:p>
      <w:pPr>
        <w:numPr>
          <w:ilvl w:val="0"/>
          <w:numId w:val="1006"/>
        </w:numPr>
        <w:pStyle w:val="Compact"/>
      </w:pPr>
      <w:r>
        <w:rPr>
          <w:iCs/>
          <w:i/>
        </w:rPr>
        <w:t xml:space="preserve">Wedding Season Expansion:</w:t>
      </w:r>
      <w:r>
        <w:t xml:space="preserve"> </w:t>
      </w:r>
      <w:r>
        <w:t xml:space="preserve">Projected 40% demand increase for bridal hairdressing services in Q1 2024</w:t>
      </w:r>
    </w:p>
    <w:p>
      <w:pPr>
        <w:numPr>
          <w:ilvl w:val="0"/>
          <w:numId w:val="1006"/>
        </w:numPr>
        <w:pStyle w:val="Compact"/>
      </w:pPr>
      <w:r>
        <w:rPr>
          <w:iCs/>
          <w:i/>
        </w:rPr>
        <w:t xml:space="preserve">Male Grooming Service Launch:</w:t>
      </w:r>
      <w:r>
        <w:t xml:space="preserve"> </w:t>
      </w:r>
      <w:r>
        <w:t xml:space="preserve">Underserved market segment with Yangon's men showing 38% interest in premium haircare</w:t>
      </w:r>
    </w:p>
    <w:p>
      <w:pPr>
        <w:numPr>
          <w:ilvl w:val="0"/>
          <w:numId w:val="1006"/>
        </w:numPr>
        <w:pStyle w:val="Compact"/>
      </w:pPr>
      <w:r>
        <w:rPr>
          <w:iCs/>
          <w:i/>
        </w:rPr>
        <w:t xml:space="preserve">Digital Transformation:</w:t>
      </w:r>
      <w:r>
        <w:t xml:space="preserve"> </w:t>
      </w:r>
      <w:r>
        <w:t xml:space="preserve">Implementing QR code service booking via popular Myanmar apps (e.g., Wave) to capture young professional clients</w:t>
      </w:r>
    </w:p>
    <w:bookmarkEnd w:id="25"/>
    <w:bookmarkStart w:id="26" w:name="X73a514926a9879ee8a45b22ea309a789cfe081f"/>
    <w:p>
      <w:pPr>
        <w:pStyle w:val="Heading2"/>
      </w:pPr>
      <w:r>
        <w:t xml:space="preserve">VII. Strategic Recommendations for Hairdresser Growth in Myanmar Yangon</w:t>
      </w:r>
    </w:p>
    <w:p>
      <w:pPr>
        <w:pStyle w:val="FirstParagraph"/>
      </w:pPr>
      <w:r>
        <w:t xml:space="preserve">Based on this Sales Report, we recommend three immediate actions:</w:t>
      </w:r>
    </w:p>
    <w:p>
      <w:pPr>
        <w:numPr>
          <w:ilvl w:val="0"/>
          <w:numId w:val="1007"/>
        </w:numPr>
        <w:pStyle w:val="Compact"/>
      </w:pPr>
      <w:r>
        <w:rPr>
          <w:bCs/>
          <w:b/>
        </w:rPr>
        <w:t xml:space="preserve">Localized Product Sourcing:</w:t>
      </w:r>
      <w:r>
        <w:t xml:space="preserve"> </w:t>
      </w:r>
      <w:r>
        <w:t xml:space="preserve">Partner with Yangon-based beauty manufacturers to reduce import dependency (projected 10% cost reduction)</w:t>
      </w:r>
    </w:p>
    <w:p>
      <w:pPr>
        <w:numPr>
          <w:ilvl w:val="0"/>
          <w:numId w:val="1007"/>
        </w:numPr>
        <w:pStyle w:val="Compact"/>
      </w:pPr>
      <w:r>
        <w:rPr>
          <w:bCs/>
          <w:b/>
        </w:rPr>
        <w:t xml:space="preserve">Talent Development Program:</w:t>
      </w:r>
      <w:r>
        <w:t xml:space="preserve"> </w:t>
      </w:r>
      <w:r>
        <w:t xml:space="preserve">Launch "Myanmar Hairdresser Excellence Academy" in partnership with local vocational schools to address retention issues</w:t>
      </w:r>
    </w:p>
    <w:p>
      <w:pPr>
        <w:numPr>
          <w:ilvl w:val="0"/>
          <w:numId w:val="1007"/>
        </w:numPr>
        <w:pStyle w:val="Compact"/>
      </w:pPr>
      <w:r>
        <w:rPr>
          <w:bCs/>
          <w:b/>
        </w:rPr>
        <w:t xml:space="preserve">Monsoon-Proof Service Package:</w:t>
      </w:r>
      <w:r>
        <w:t xml:space="preserve"> </w:t>
      </w:r>
      <w:r>
        <w:t xml:space="preserve">Develop humidity-resistant hair treatments specifically for Yangon's climate, expected to capture 25% of seasonal market share</w:t>
      </w:r>
    </w:p>
    <w:bookmarkEnd w:id="26"/>
    <w:bookmarkStart w:id="27" w:name="viii.-conclusion"/>
    <w:p>
      <w:pPr>
        <w:pStyle w:val="Heading2"/>
      </w:pPr>
      <w:r>
        <w:t xml:space="preserve">VIII. Conclusion</w:t>
      </w:r>
    </w:p>
    <w:p>
      <w:pPr>
        <w:pStyle w:val="FirstParagraph"/>
      </w:pPr>
      <w:r>
        <w:t xml:space="preserve">This Sales Report confirms our position as a leading Hairdresser business in Myanmar Yangon, with Q3 performance demonstrating resilience against regional economic headwinds. The strategic focus on Yangon-specific customer needs – from monsoon-adapted services to culturally relevant marketing – has driven superior results. Moving forward, we will leverage these insights to strengthen our market leadership while addressing challenges unique to the Myanmar beauty industry. Our commitment remains clear: delivering unparalleled hairdressing experiences that reflect Yangon's vibrant spirit and growing sophistication in personal care.</w:t>
      </w:r>
    </w:p>
    <w:p>
      <w:pPr>
        <w:pStyle w:val="BodyText"/>
      </w:pPr>
      <w:r>
        <w:rPr>
          <w:bCs/>
          <w:b/>
        </w:rPr>
        <w:t xml:space="preserve">Prepared By:</w:t>
      </w:r>
      <w:r>
        <w:t xml:space="preserve"> </w:t>
      </w:r>
      <w:r>
        <w:t xml:space="preserve">Sales &amp; Strategy Department</w:t>
      </w:r>
      <w:r>
        <w:br/>
      </w:r>
      <w:r>
        <w:rPr>
          <w:bCs/>
          <w:b/>
        </w:rPr>
        <w:t xml:space="preserve">Salon Name:</w:t>
      </w:r>
      <w:r>
        <w:t xml:space="preserve"> </w:t>
      </w:r>
      <w:r>
        <w:t xml:space="preserve">Aura Hair Studio, Yangon</w:t>
      </w:r>
      <w:r>
        <w:br/>
      </w:r>
      <w:r>
        <w:rPr>
          <w:bCs/>
          <w:b/>
        </w:rPr>
        <w:t xml:space="preserve">Contact:</w:t>
      </w:r>
      <w:r>
        <w:t xml:space="preserve"> </w:t>
      </w:r>
      <w:r>
        <w:t xml:space="preserve">sales@aurahairstudio.ygn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Yangon Hairdressing Sales Report - Q3 2023</dc:title>
  <dc:creator/>
  <dc:language>en</dc:language>
  <cp:keywords/>
  <dcterms:created xsi:type="dcterms:W3CDTF">2026-07-23T22:33:02Z</dcterms:created>
  <dcterms:modified xsi:type="dcterms:W3CDTF">2026-07-23T22:33:02Z</dcterms:modified>
</cp:coreProperties>
</file>

<file path=docProps/custom.xml><?xml version="1.0" encoding="utf-8"?>
<Properties xmlns="http://schemas.openxmlformats.org/officeDocument/2006/custom-properties" xmlns:vt="http://schemas.openxmlformats.org/officeDocument/2006/docPropsVTypes"/>
</file>