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530ca53c710f6abc95f10146b81e4dde6224d9"/>
    <w:p>
      <w:pPr>
        <w:pStyle w:val="Heading1"/>
      </w:pPr>
      <w:r>
        <w:t xml:space="preserve">Comprehensive Sales Report: Premium Hairdressing Services in Sri Lanka Colombo</w:t>
      </w:r>
    </w:p>
    <w:bookmarkStart w:id="20" w:name="introduction"/>
    <w:p>
      <w:pPr>
        <w:pStyle w:val="Heading2"/>
      </w:pPr>
      <w:r>
        <w:t xml:space="preserve">Introduction</w:t>
      </w:r>
    </w:p>
    <w:p>
      <w:pPr>
        <w:pStyle w:val="FirstParagraph"/>
      </w:pPr>
      <w:r>
        <w:t xml:space="preserve">This Sales Report provides an in-depth analysis of the performance of our hairdressing business across Sri Lanka Colombo. As a leading hairdresser service provider in the vibrant urban landscape of Colombo, we have meticulously tracked sales data from January to September 2023. This document serves as a critical strategic tool for stakeholders, highlighting market dynamics, customer behavior patterns, and growth opportunities unique to Sri Lanka's commercial capital. The report underscores how our hairdresser services have adapted to Colombo's evolving beauty industry while maintaining premium standards in this competitive market.</w:t>
      </w:r>
    </w:p>
    <w:bookmarkEnd w:id="20"/>
    <w:bookmarkStart w:id="21" w:name="sales-performance-overview"/>
    <w:p>
      <w:pPr>
        <w:pStyle w:val="Heading2"/>
      </w:pPr>
      <w:r>
        <w:t xml:space="preserve">Sales Performance Overview</w:t>
      </w:r>
    </w:p>
    <w:p>
      <w:pPr>
        <w:pStyle w:val="FirstParagraph"/>
      </w:pPr>
      <w:r>
        <w:t xml:space="preserve">Our business has recorded a remarkable 18% year-over-year sales increase in Sri Lanka Colombo, achieving LKR 4.2 million in revenue during the reporting period. This growth significantly outperforms the national hairdressing industry average of 9%. Key drivers include our premium service packages (accounting for 65% of total sales) and strategic location near Galle Face Green – a major tourist and business hub in Colombo. Notably, our 'Colombo Signature' hair treatment package saw a 32% surge in bookings, reflecting strong local demand for high-end services.</w:t>
      </w:r>
    </w:p>
    <w:p>
      <w:pPr>
        <w:pStyle w:val="BodyText"/>
      </w:pPr>
      <w:r>
        <w:t xml:space="preserve">Breakdown of sales channels shows 58% revenue from walk-in customers (primarily Colombo residents), 28% from corporate partnerships (including major Colombo-based companies like John Keells Holdings and Cargills), and 14% from tourism-driven bookings. This distribution confirms our hairdresser business's successful integration into both the local Sri Lanka Colombo economy and the international visitor market.</w:t>
      </w:r>
    </w:p>
    <w:bookmarkEnd w:id="21"/>
    <w:bookmarkStart w:id="22" w:name="Xe7258b04498d838a6dfee59e45641c2798e9961"/>
    <w:p>
      <w:pPr>
        <w:pStyle w:val="Heading2"/>
      </w:pPr>
      <w:r>
        <w:t xml:space="preserve">Market Analysis: Sri Lanka Colombo Context</w:t>
      </w:r>
    </w:p>
    <w:p>
      <w:pPr>
        <w:pStyle w:val="FirstParagraph"/>
      </w:pPr>
      <w:r>
        <w:t xml:space="preserve">The Colombo hairdressing market has experienced substantial transformation in recent years, driven by rising disposable incomes among middle and upper-income residents. According to our analysis of Sri Lanka's tourism board data, international visitors spent 18% more on beauty services in 2023 compared to 2022 – directly benefiting Colombo-based hairdressers. Our business has capitalized on this trend by developing a "Sri Lankan Heritage" service line featuring traditional coconut oil treatments and local botanical ingredients.</w:t>
      </w:r>
    </w:p>
    <w:p>
      <w:pPr>
        <w:pStyle w:val="BodyText"/>
      </w:pPr>
      <w:r>
        <w:t xml:space="preserve">Competitive benchmarking reveals that only 17% of Colombo salons offer specialized services for diverse hair textures – an area where our hairdresser team has developed expertise through workshops with Sri Lankan cosmetology institutes. This specialization has become a key differentiator, allowing us to command premium pricing (25-40% above competitor rates) in Sri Lanka Colombo.</w:t>
      </w:r>
    </w:p>
    <w:bookmarkEnd w:id="22"/>
    <w:bookmarkStart w:id="23" w:name="customer-insights-colombo-demographics"/>
    <w:p>
      <w:pPr>
        <w:pStyle w:val="Heading2"/>
      </w:pPr>
      <w:r>
        <w:t xml:space="preserve">Customer Insights: Colombo Demographics</w:t>
      </w:r>
    </w:p>
    <w:p>
      <w:pPr>
        <w:pStyle w:val="FirstParagraph"/>
      </w:pPr>
      <w:r>
        <w:t xml:space="preserve">Our customer database analysis of 1,850 clients from Sri Lanka Colombo shows:</w:t>
      </w:r>
    </w:p>
    <w:p>
      <w:pPr>
        <w:numPr>
          <w:ilvl w:val="0"/>
          <w:numId w:val="1001"/>
        </w:numPr>
        <w:pStyle w:val="Compact"/>
      </w:pPr>
      <w:r>
        <w:t xml:space="preserve">62% female customers (aged 25-45), primarily professionals working in Fort and Cinnamon Life districts</w:t>
      </w:r>
    </w:p>
    <w:p>
      <w:pPr>
        <w:numPr>
          <w:ilvl w:val="0"/>
          <w:numId w:val="1001"/>
        </w:numPr>
        <w:pStyle w:val="Compact"/>
      </w:pPr>
      <w:r>
        <w:t xml:space="preserve">38% male customers (aged 30-50), with significant growth in wedding packages for grooms</w:t>
      </w:r>
    </w:p>
    <w:p>
      <w:pPr>
        <w:numPr>
          <w:ilvl w:val="0"/>
          <w:numId w:val="1001"/>
        </w:numPr>
        <w:pStyle w:val="Compact"/>
      </w:pPr>
      <w:r>
        <w:t xml:space="preserve">73% repeat customers, indicating strong loyalty built through personalized service</w:t>
      </w:r>
    </w:p>
    <w:p>
      <w:pPr>
        <w:pStyle w:val="FirstParagraph"/>
      </w:pPr>
      <w:r>
        <w:t xml:space="preserve">The most popular services reflect Colombo's cultural blend: "Sinhala Style Braiding" (42% of hairdressing bookings) and "Modern Kandyan Haircut" (29%) have become signature offerings. Customer feedback consistently cites our hairdresser's cultural sensitivity as a top factor in choosing our services, with 89% noting appreciation for understanding Sri Lankan beauty traditions.</w:t>
      </w:r>
    </w:p>
    <w:bookmarkEnd w:id="23"/>
    <w:bookmarkStart w:id="24" w:name="service-and-product-performance"/>
    <w:p>
      <w:pPr>
        <w:pStyle w:val="Heading2"/>
      </w:pPr>
      <w:r>
        <w:t xml:space="preserve">Service and Product Performance</w:t>
      </w:r>
    </w:p>
    <w:p>
      <w:pPr>
        <w:pStyle w:val="FirstParagraph"/>
      </w:pPr>
      <w:r>
        <w:t xml:space="preserve">Revenue by service category demonstrates clear market preferences:</w:t>
      </w:r>
    </w:p>
    <w:p>
      <w:pPr>
        <w:pStyle w:val="BodyText"/>
      </w:pPr>
      <w:r>
        <w:t xml:space="preserve">Service Category</w:t>
      </w:r>
    </w:p>
    <w:p>
      <w:pPr>
        <w:pStyle w:val="BodyText"/>
      </w:pPr>
      <w:r>
        <w:t xml:space="preserve">% of Total Revenue</w:t>
      </w:r>
    </w:p>
    <w:p>
      <w:pPr>
        <w:pStyle w:val="BodyText"/>
      </w:pPr>
      <w:r>
        <w:t xml:space="preserve">YoY Growth</w:t>
      </w:r>
    </w:p>
    <w:p>
      <w:pPr>
        <w:pStyle w:val="BodyText"/>
      </w:pPr>
      <w:r>
        <w:t xml:space="preserve">Premium Haircut &amp; Styling (Colombo Signature)</w:t>
      </w:r>
    </w:p>
    <w:p>
      <w:pPr>
        <w:pStyle w:val="BodyText"/>
      </w:pPr>
      <w:r>
        <w:t xml:space="preserve">32%</w:t>
      </w:r>
    </w:p>
    <w:p>
      <w:pPr>
        <w:pStyle w:val="BodyText"/>
      </w:pPr>
      <w:r>
        <w:t xml:space="preserve">+41%</w:t>
      </w:r>
    </w:p>
    <w:p>
      <w:pPr>
        <w:pStyle w:val="BodyText"/>
      </w:pPr>
      <w:r>
        <w:t xml:space="preserve">Specialized Treatments (Curly/Textured Hair)</w:t>
      </w:r>
    </w:p>
    <w:p>
      <w:pPr>
        <w:pStyle w:val="BodyText"/>
      </w:pPr>
      <w:r>
        <w:t xml:space="preserve">28%</w:t>
      </w:r>
    </w:p>
    <w:p>
      <w:pPr>
        <w:pStyle w:val="BodyText"/>
      </w:pPr>
      <w:r>
        <w:t xml:space="preserve">&lt;</w:t>
      </w:r>
    </w:p>
    <w:p>
      <w:pPr>
        <w:pStyle w:val="BodyText"/>
      </w:pPr>
      <w:r>
        <w:t xml:space="preserve">+57%</w:t>
      </w:r>
    </w:p>
    <w:p>
      <w:pPr>
        <w:pStyle w:val="BodyText"/>
      </w:pPr>
      <w:r>
        <w:t xml:space="preserve">Bridal &amp; Event Packages</w:t>
      </w:r>
    </w:p>
    <w:p>
      <w:pPr>
        <w:pStyle w:val="BodyText"/>
      </w:pPr>
      <w:r>
        <w:t xml:space="preserve">20%</w:t>
      </w:r>
    </w:p>
    <w:p>
      <w:pPr>
        <w:pStyle w:val="BodyText"/>
      </w:pPr>
      <w:r>
        <w:t xml:space="preserve">+36%</w:t>
      </w:r>
    </w:p>
    <w:p>
      <w:pPr>
        <w:pStyle w:val="BodyText"/>
      </w:pPr>
      <w:r>
        <w:t xml:space="preserve">Salon-Grade Products Sales</w:t>
      </w:r>
    </w:p>
    <w:p>
      <w:pPr>
        <w:pStyle w:val="BodyText"/>
      </w:pPr>
      <w:r>
        <w:t xml:space="preserve">20%</w:t>
      </w:r>
    </w:p>
    <w:p>
      <w:pPr>
        <w:pStyle w:val="BodyText"/>
      </w:pPr>
      <w:r>
        <w:t xml:space="preserve">+18%</w:t>
      </w:r>
    </w:p>
    <w:p>
      <w:pPr>
        <w:pStyle w:val="BodyText"/>
      </w:pPr>
      <w:r>
        <w:t xml:space="preserve">The 57% growth in specialized hair treatments directly addresses a critical gap in Colombo's market – with only 12% of salons offering certified texture-specific services. Our proprietary "Island Hair Renewal" product line (featuring Sri Lankan ingredients like Kandyan ginger and coconut) has generated LKR 1.05 million in direct sales, representing a 300% increase from the previous year.</w:t>
      </w:r>
    </w:p>
    <w:bookmarkEnd w:id="24"/>
    <w:bookmarkStart w:id="25" w:name="Xd9c8f55b5595c48a09edc79c7295fc66b890b42"/>
    <w:p>
      <w:pPr>
        <w:pStyle w:val="Heading2"/>
      </w:pPr>
      <w:r>
        <w:t xml:space="preserve">Challenges Specific to Sri Lanka Colombo Operations</w:t>
      </w:r>
    </w:p>
    <w:p>
      <w:pPr>
        <w:pStyle w:val="FirstParagraph"/>
      </w:pPr>
      <w:r>
        <w:t xml:space="preserve">Despite strong performance, our hairdresser business faces unique Colombo challenges:</w:t>
      </w:r>
    </w:p>
    <w:p>
      <w:pPr>
        <w:numPr>
          <w:ilvl w:val="0"/>
          <w:numId w:val="1002"/>
        </w:numPr>
        <w:pStyle w:val="Compact"/>
      </w:pPr>
      <w:r>
        <w:rPr>
          <w:bCs/>
          <w:b/>
        </w:rPr>
        <w:t xml:space="preserve">Seasonal Fluctuations:</w:t>
      </w:r>
      <w:r>
        <w:t xml:space="preserve"> </w:t>
      </w:r>
      <w:r>
        <w:t xml:space="preserve">Sales dip 15-20% during monsoon months (May-June) due to reduced tourism and local foot traffic</w:t>
      </w:r>
    </w:p>
    <w:p>
      <w:pPr>
        <w:numPr>
          <w:ilvl w:val="0"/>
          <w:numId w:val="1002"/>
        </w:numPr>
        <w:pStyle w:val="Compact"/>
      </w:pPr>
      <w:r>
        <w:rPr>
          <w:bCs/>
          <w:b/>
        </w:rPr>
        <w:t xml:space="preserve">Talent Retention:</w:t>
      </w:r>
      <w:r>
        <w:t xml:space="preserve"> </w:t>
      </w:r>
      <w:r>
        <w:t xml:space="preserve">High competition for skilled stylists in Colombo drives up training costs by 22%</w:t>
      </w:r>
    </w:p>
    <w:p>
      <w:pPr>
        <w:numPr>
          <w:ilvl w:val="0"/>
          <w:numId w:val="1002"/>
        </w:numPr>
        <w:pStyle w:val="Compact"/>
      </w:pPr>
      <w:r>
        <w:rPr>
          <w:bCs/>
          <w:b/>
        </w:rPr>
        <w:t xml:space="preserve">Supply Chain Issues:</w:t>
      </w:r>
      <w:r>
        <w:t xml:space="preserve"> </w:t>
      </w:r>
      <w:r>
        <w:t xml:space="preserve">Import restrictions on premium haircare products (common in Sri Lanka) increased costs by 18%</w:t>
      </w:r>
    </w:p>
    <w:p>
      <w:pPr>
        <w:pStyle w:val="FirstParagraph"/>
      </w:pPr>
      <w:r>
        <w:t xml:space="preserve">We've mitigated these through a "Monsoon Loyalty Program" offering discounted packages during rainy seasons and developing partnerships with local botanical farms in Gampaha for sustainable ingredient sourcing – reducing import dependencies while supporting Sri Lankan agriculture.</w:t>
      </w:r>
    </w:p>
    <w:bookmarkEnd w:id="25"/>
    <w:bookmarkStart w:id="26" w:name="strategic-recommendations"/>
    <w:p>
      <w:pPr>
        <w:pStyle w:val="Heading2"/>
      </w:pPr>
      <w:r>
        <w:t xml:space="preserve">Strategic Recommendations</w:t>
      </w:r>
    </w:p>
    <w:p>
      <w:pPr>
        <w:pStyle w:val="FirstParagraph"/>
      </w:pPr>
      <w:r>
        <w:t xml:space="preserve">Based on this Sales Report analysis, we propose the following Colombo-specific strategies:</w:t>
      </w:r>
    </w:p>
    <w:p>
      <w:pPr>
        <w:numPr>
          <w:ilvl w:val="0"/>
          <w:numId w:val="1003"/>
        </w:numPr>
        <w:pStyle w:val="Compact"/>
      </w:pPr>
      <w:r>
        <w:rPr>
          <w:bCs/>
          <w:b/>
        </w:rPr>
        <w:t xml:space="preserve">Expand "Colombo Experience" Packages:</w:t>
      </w:r>
      <w:r>
        <w:t xml:space="preserve"> </w:t>
      </w:r>
      <w:r>
        <w:t xml:space="preserve">Create limited-time offerings combining hair services with cultural experiences (e.g., "Fort District Hair &amp; Heritage Tour") to capitalize on tourism</w:t>
      </w:r>
    </w:p>
    <w:p>
      <w:pPr>
        <w:numPr>
          <w:ilvl w:val="0"/>
          <w:numId w:val="1003"/>
        </w:numPr>
        <w:pStyle w:val="Compact"/>
      </w:pPr>
      <w:r>
        <w:rPr>
          <w:bCs/>
          <w:b/>
        </w:rPr>
        <w:t xml:space="preserve">Launch Mobile Salon Service:</w:t>
      </w:r>
      <w:r>
        <w:t xml:space="preserve"> </w:t>
      </w:r>
      <w:r>
        <w:t xml:space="preserve">Target Colombo's corporate elite with premium mobile hairdressing in offices (addressing time constraints of business professionals)</w:t>
      </w:r>
    </w:p>
    <w:p>
      <w:pPr>
        <w:numPr>
          <w:ilvl w:val="0"/>
          <w:numId w:val="1003"/>
        </w:numPr>
        <w:pStyle w:val="Compact"/>
      </w:pPr>
      <w:r>
        <w:rPr>
          <w:bCs/>
          <w:b/>
        </w:rPr>
        <w:t xml:space="preserve">Localized Product Line:</w:t>
      </w:r>
      <w:r>
        <w:t xml:space="preserve"> </w:t>
      </w:r>
      <w:r>
        <w:t xml:space="preserve">Develop an affordable "Sri Lanka Essential" product range using locally sourced ingredients to reduce costs and support community</w:t>
      </w:r>
    </w:p>
    <w:p>
      <w:pPr>
        <w:numPr>
          <w:ilvl w:val="0"/>
          <w:numId w:val="1003"/>
        </w:numPr>
        <w:pStyle w:val="Compact"/>
      </w:pPr>
      <w:r>
        <w:rPr>
          <w:bCs/>
          <w:b/>
        </w:rPr>
        <w:t xml:space="preserve">Digital Marketing Focus:</w:t>
      </w:r>
      <w:r>
        <w:t xml:space="preserve"> </w:t>
      </w:r>
      <w:r>
        <w:t xml:space="preserve">Increase geo-targeted Instagram campaigns for Colombo youth (accounting for 40% of new customers) highlighting our cultural authenticity</w:t>
      </w:r>
    </w:p>
    <w:bookmarkEnd w:id="26"/>
    <w:bookmarkStart w:id="27" w:name="X201d90a72e549799a5399447d8bab14a6e7a5a1"/>
    <w:p>
      <w:pPr>
        <w:pStyle w:val="Heading2"/>
      </w:pPr>
      <w:r>
        <w:t xml:space="preserve">Conclusion: Future Outlook in Sri Lanka Colombo</w:t>
      </w:r>
    </w:p>
    <w:p>
      <w:pPr>
        <w:pStyle w:val="FirstParagraph"/>
      </w:pPr>
      <w:r>
        <w:t xml:space="preserve">This Sales Report confirms that our hairdresser business has successfully positioned itself as a premium player within Sri Lanka Colombo's beauty sector. The data reveals clear opportunities to deepen market penetration through culturally resonant services while navigating local operational challenges. With Colombo projected to attract 1.2 million international tourists in 2024 (up from 980,000 in 2023), our strategic focus on blending traditional Sri Lankan beauty practices with modern styling techniques positions us for sustained growth.</w:t>
      </w:r>
    </w:p>
    <w:p>
      <w:pPr>
        <w:pStyle w:val="BodyText"/>
      </w:pPr>
      <w:r>
        <w:t xml:space="preserve">As we enter the final quarter of 2023, we project a minimum of 25% revenue growth by leveraging our unique market understanding. This Sales Report underscores that in Sri Lanka Colombo's competitive beauty landscape, authenticity combined with premium service delivery remains the ultimate differentiator – a philosophy our hairdresser team embodies daily. We remain committed to being the premier destination for transformative hair experiences across Colombo and beyond.</w:t>
      </w:r>
    </w:p>
    <w:p>
      <w:pPr>
        <w:pStyle w:val="BodyText"/>
      </w:pPr>
      <w:r>
        <w:rPr>
          <w:iCs/>
          <w:i/>
        </w:rPr>
        <w:t xml:space="preserve">Prepared by: Premium Hairdressing Collective | Sri Lanka Colombo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Business in Sri Lanka Colombo</dc:title>
  <dc:creator/>
  <dc:language>en</dc:language>
  <cp:keywords/>
  <dcterms:created xsi:type="dcterms:W3CDTF">2025-12-10T15:39:02Z</dcterms:created>
  <dcterms:modified xsi:type="dcterms:W3CDTF">2025-12-10T15:39:02Z</dcterms:modified>
</cp:coreProperties>
</file>

<file path=docProps/custom.xml><?xml version="1.0" encoding="utf-8"?>
<Properties xmlns="http://schemas.openxmlformats.org/officeDocument/2006/custom-properties" xmlns:vt="http://schemas.openxmlformats.org/officeDocument/2006/docPropsVTypes"/>
</file>