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Analysis</w:t>
      </w:r>
    </w:p>
    <w:bookmarkStart w:id="26" w:name="X9c1dd621bc8222a70f910979cd44ac67645cafb"/>
    <w:p>
      <w:pPr>
        <w:pStyle w:val="Heading1"/>
      </w:pPr>
      <w:r>
        <w:t xml:space="preserve">SALES REPORT FOR HUMAN RESOURCES MANAGEMENT IN ALGERIA ALGIERS</w:t>
      </w:r>
    </w:p>
    <w:p>
      <w:pPr>
        <w:pStyle w:val="FirstParagraph"/>
      </w:pPr>
      <w:r>
        <w:t xml:space="preserve">Prepared for Leadership Team | Q3 2023 | Algeria Algiers Regional Office</w:t>
      </w:r>
    </w:p>
    <w:bookmarkStart w:id="20" w:name="executive-summary"/>
    <w:p>
      <w:pPr>
        <w:pStyle w:val="Heading2"/>
      </w:pPr>
      <w:r>
        <w:t xml:space="preserve">Executive Summary</w:t>
      </w:r>
    </w:p>
    <w:p>
      <w:pPr>
        <w:pStyle w:val="FirstParagraph"/>
      </w:pPr>
      <w:r>
        <w:t xml:space="preserve">This comprehensive Sales Report details the critical role of the Human Resources Manager in optimizing sales performance within Algeria Algiers. As our primary market in North Africa expands, the Human Resources Manager has become indispensable to sustaining competitive advantage through strategic talent management. This report analyzes recruitment efficiency, sales team productivity metrics, and cultural adaptation initiatives directly impacting revenue generation across Algeria's dynamic commercial landscape. The findings confirm that targeted HR interventions have contributed to a 17% year-over-year increase in sales conversion rates within Algiers operations.</w:t>
      </w:r>
    </w:p>
    <w:bookmarkEnd w:id="20"/>
    <w:bookmarkStart w:id="21" w:name="Xb8a52f94f337376973d72fdb3c623bb4728c03d"/>
    <w:p>
      <w:pPr>
        <w:pStyle w:val="Heading2"/>
      </w:pPr>
      <w:r>
        <w:t xml:space="preserve">1. Strategic Alignment of Human Resources Manager with Sales Objectives</w:t>
      </w:r>
    </w:p>
    <w:p>
      <w:pPr>
        <w:pStyle w:val="FirstParagraph"/>
      </w:pPr>
      <w:r>
        <w:t xml:space="preserve">The Human Resources Manager in Algeria Algiers has successfully embedded HR strategy within the commercial framework, moving beyond administrative functions to become a sales performance catalyst. In this region characterized by complex regulatory environments and culturally nuanced business practices, the HR Manager's dual focus on local talent development and international sales methodologies has proven pivotal. Key achievements include:</w:t>
      </w:r>
    </w:p>
    <w:p>
      <w:pPr>
        <w:numPr>
          <w:ilvl w:val="0"/>
          <w:numId w:val="1001"/>
        </w:numPr>
        <w:pStyle w:val="Compact"/>
      </w:pPr>
      <w:r>
        <w:rPr>
          <w:bCs/>
          <w:b/>
        </w:rPr>
        <w:t xml:space="preserve">Targeted Recruitment:</w:t>
      </w:r>
      <w:r>
        <w:t xml:space="preserve"> </w:t>
      </w:r>
      <w:r>
        <w:t xml:space="preserve">Reduced time-to-hire for sales positions by 32% through localized university partnerships across Algiers institutions (Algiers University, ESSECT)</w:t>
      </w:r>
    </w:p>
    <w:p>
      <w:pPr>
        <w:numPr>
          <w:ilvl w:val="0"/>
          <w:numId w:val="1001"/>
        </w:numPr>
        <w:pStyle w:val="Compact"/>
      </w:pPr>
      <w:r>
        <w:rPr>
          <w:bCs/>
          <w:b/>
        </w:rPr>
        <w:t xml:space="preserve">Cultural Integration:</w:t>
      </w:r>
      <w:r>
        <w:t xml:space="preserve"> </w:t>
      </w:r>
      <w:r>
        <w:t xml:space="preserve">Developed Algeria-specific sales training modules addressing local negotiation customs and relationship-building protocols</w:t>
      </w:r>
    </w:p>
    <w:p>
      <w:pPr>
        <w:numPr>
          <w:ilvl w:val="0"/>
          <w:numId w:val="1001"/>
        </w:numPr>
        <w:pStyle w:val="Compact"/>
      </w:pPr>
      <w:r>
        <w:rPr>
          <w:bCs/>
          <w:b/>
        </w:rPr>
        <w:t xml:space="preserve">Talent Retention:</w:t>
      </w:r>
      <w:r>
        <w:t xml:space="preserve"> </w:t>
      </w:r>
      <w:r>
        <w:t xml:space="preserve">Implemented performance-linked incentive structures that decreased sales staff turnover by 28% in Algiers region</w:t>
      </w:r>
    </w:p>
    <w:bookmarkEnd w:id="21"/>
    <w:bookmarkStart w:id="22" w:name="X0158024225992c98583a53709920df435be6f3f"/>
    <w:p>
      <w:pPr>
        <w:pStyle w:val="Heading2"/>
      </w:pPr>
      <w:r>
        <w:t xml:space="preserve">2. Sales Impact Metrics Driven by HR Initiatives</w:t>
      </w:r>
    </w:p>
    <w:p>
      <w:pPr>
        <w:pStyle w:val="FirstParagraph"/>
      </w:pPr>
      <w:r>
        <w:t xml:space="preserve">The following data demonstrates the direct correlation between Human Resources Manager actions and sales outcomes in Algeria Algiers:</w:t>
      </w:r>
    </w:p>
    <w:p>
      <w:pPr>
        <w:pStyle w:val="BodyText"/>
      </w:pPr>
      <w:r>
        <w:t xml:space="preserve">Performance Metric</w:t>
      </w:r>
    </w:p>
    <w:p>
      <w:pPr>
        <w:pStyle w:val="BodyText"/>
      </w:pPr>
      <w:r>
        <w:t xml:space="preserve">Q3 2023 (Algiers)</w:t>
      </w:r>
    </w:p>
    <w:p>
      <w:pPr>
        <w:pStyle w:val="BodyText"/>
      </w:pPr>
      <w:r>
        <w:t xml:space="preserve">Q3 2022</w:t>
      </w:r>
    </w:p>
    <w:p>
      <w:pPr>
        <w:pStyle w:val="BodyText"/>
      </w:pPr>
      <w:r>
        <w:t xml:space="preserve">Change (%)</w:t>
      </w:r>
    </w:p>
    <w:p>
      <w:pPr>
        <w:pStyle w:val="BodyText"/>
      </w:pPr>
      <w:r>
        <w:t xml:space="preserve">Sales Team Productivity Index (STPI)</w:t>
      </w:r>
    </w:p>
    <w:p>
      <w:pPr>
        <w:pStyle w:val="BodyText"/>
      </w:pPr>
      <w:r>
        <w:t xml:space="preserve">148.7</w:t>
      </w:r>
    </w:p>
    <w:p>
      <w:pPr>
        <w:pStyle w:val="BodyText"/>
      </w:pPr>
      <w:r>
        <w:t xml:space="preserve">123.5</w:t>
      </w:r>
    </w:p>
    <w:p>
      <w:pPr>
        <w:pStyle w:val="BodyText"/>
      </w:pPr>
      <w:r>
        <w:t xml:space="preserve">+20.4%</w:t>
      </w:r>
    </w:p>
    <w:p>
      <w:pPr>
        <w:pStyle w:val="BodyText"/>
      </w:pPr>
      <w:r>
        <w:t xml:space="preserve">New Client Acquisition Rate</w:t>
      </w:r>
    </w:p>
    <w:p>
      <w:pPr>
        <w:pStyle w:val="BodyText"/>
      </w:pPr>
      <w:r>
        <w:t xml:space="preserve">42% (Algiers)</w:t>
      </w:r>
    </w:p>
    <w:p>
      <w:pPr>
        <w:pStyle w:val="BodyText"/>
      </w:pPr>
      <w:r>
        <w:t xml:space="preserve">31%</w:t>
      </w:r>
    </w:p>
    <w:p>
      <w:pPr>
        <w:pStyle w:val="BodyText"/>
      </w:pPr>
      <w:r>
        <w:t xml:space="preserve">+35.5%</w:t>
      </w:r>
    </w:p>
    <w:p>
      <w:pPr>
        <w:pStyle w:val="BodyText"/>
      </w:pPr>
      <w:r>
        <w:t xml:space="preserve">Sales Cycle Duration</w:t>
      </w:r>
    </w:p>
    <w:p>
      <w:pPr>
        <w:pStyle w:val="BodyText"/>
      </w:pPr>
      <w:r>
        <w:t xml:space="preserve">48 days</w:t>
      </w:r>
    </w:p>
    <w:p>
      <w:pPr>
        <w:pStyle w:val="BodyText"/>
      </w:pPr>
      <w:r>
        <w:t xml:space="preserve">62 days19.4%</w:t>
      </w:r>
    </w:p>
    <w:bookmarkEnd w:id="22"/>
    <w:bookmarkStart w:id="23" w:name="Xba1cba48cb7a3101878ef32c62327da84938917"/>
    <w:p>
      <w:pPr>
        <w:pStyle w:val="Heading2"/>
      </w:pPr>
      <w:r>
        <w:t xml:space="preserve">3. Algeria Algiers Market-Specific Challenges Addressed</w:t>
      </w:r>
    </w:p>
    <w:p>
      <w:pPr>
        <w:pStyle w:val="FirstParagraph"/>
      </w:pPr>
      <w:r>
        <w:t xml:space="preserve">The Human Resources Manager in Algeria Algiers has navigated unique regional complexities through culturally intelligent HR solutions:</w:t>
      </w:r>
    </w:p>
    <w:p>
      <w:pPr>
        <w:numPr>
          <w:ilvl w:val="0"/>
          <w:numId w:val="1002"/>
        </w:numPr>
        <w:pStyle w:val="Compact"/>
      </w:pPr>
      <w:r>
        <w:rPr>
          <w:bCs/>
          <w:b/>
        </w:rPr>
        <w:t xml:space="preserve">Regulatory Compliance:</w:t>
      </w:r>
      <w:r>
        <w:t xml:space="preserve"> </w:t>
      </w:r>
      <w:r>
        <w:t xml:space="preserve">Streamlined Algerian Ministry of Labor documentation processes, reducing onboarding delays by 45% for local sales personnel</w:t>
      </w:r>
    </w:p>
    <w:p>
      <w:pPr>
        <w:numPr>
          <w:ilvl w:val="0"/>
          <w:numId w:val="1002"/>
        </w:numPr>
        <w:pStyle w:val="Compact"/>
      </w:pPr>
      <w:r>
        <w:rPr>
          <w:bCs/>
          <w:b/>
        </w:rPr>
        <w:t xml:space="preserve">Cultural Adaptation:</w:t>
      </w:r>
      <w:r>
        <w:t xml:space="preserve"> </w:t>
      </w:r>
      <w:r>
        <w:t xml:space="preserve">Partnered with Algiers-based cultural consultants to develop sales scripts respecting hierarchical business norms and Ramadan work-hour adjustments</w:t>
      </w:r>
    </w:p>
    <w:p>
      <w:pPr>
        <w:numPr>
          <w:ilvl w:val="0"/>
          <w:numId w:val="1002"/>
        </w:numPr>
        <w:pStyle w:val="Compact"/>
      </w:pPr>
      <w:r>
        <w:rPr>
          <w:bCs/>
          <w:b/>
        </w:rPr>
        <w:t xml:space="preserve">Talent Scarcity:</w:t>
      </w:r>
      <w:r>
        <w:t xml:space="preserve"> </w:t>
      </w:r>
      <w:r>
        <w:t xml:space="preserve">Created a "Sales Ambassador Program" recruiting from Algerian business schools, generating 37% of new sales hires locally</w:t>
      </w:r>
    </w:p>
    <w:bookmarkEnd w:id="23"/>
    <w:bookmarkStart w:id="24" w:name="Xead65ce5a75871a1cea9a6f699af39f5a3cc718"/>
    <w:p>
      <w:pPr>
        <w:pStyle w:val="Heading2"/>
      </w:pPr>
      <w:r>
        <w:t xml:space="preserve">4. Strategic Recommendations for Human Resources Manager</w:t>
      </w:r>
    </w:p>
    <w:p>
      <w:pPr>
        <w:pStyle w:val="FirstParagraph"/>
      </w:pPr>
      <w:r>
        <w:t xml:space="preserve">Based on this Sales Report analysis, the following HR-focused initiatives will maximize ROI in Algeria Algiers:</w:t>
      </w:r>
    </w:p>
    <w:p>
      <w:pPr>
        <w:numPr>
          <w:ilvl w:val="0"/>
          <w:numId w:val="1003"/>
        </w:numPr>
        <w:pStyle w:val="Compact"/>
      </w:pPr>
      <w:r>
        <w:rPr>
          <w:bCs/>
          <w:b/>
        </w:rPr>
        <w:t xml:space="preserve">Algiers Sales Leadership Pipeline:</w:t>
      </w:r>
      <w:r>
        <w:t xml:space="preserve"> </w:t>
      </w:r>
      <w:r>
        <w:t xml:space="preserve">Establish a formal succession plan for sales management roles within Algeria, addressing the critical need for locally trusted leaders (target: 90% internal promotions by Q2 2024)</w:t>
      </w:r>
    </w:p>
    <w:p>
      <w:pPr>
        <w:numPr>
          <w:ilvl w:val="0"/>
          <w:numId w:val="1003"/>
        </w:numPr>
        <w:pStyle w:val="Compact"/>
      </w:pPr>
      <w:r>
        <w:rPr>
          <w:bCs/>
          <w:b/>
        </w:rPr>
        <w:t xml:space="preserve">Digital HR Integration:</w:t>
      </w:r>
      <w:r>
        <w:t xml:space="preserve"> </w:t>
      </w:r>
      <w:r>
        <w:t xml:space="preserve">Implement an Arabic-language mobile HR platform accessible across Algeria's urban centers (Algiers, Oran, Constantine) for real-time sales team engagement</w:t>
      </w:r>
    </w:p>
    <w:p>
      <w:pPr>
        <w:numPr>
          <w:ilvl w:val="0"/>
          <w:numId w:val="1003"/>
        </w:numPr>
        <w:pStyle w:val="Compact"/>
      </w:pPr>
      <w:r>
        <w:rPr>
          <w:bCs/>
          <w:b/>
        </w:rPr>
        <w:t xml:space="preserve">Local Market Intelligence Unit:</w:t>
      </w:r>
      <w:r>
        <w:t xml:space="preserve"> </w:t>
      </w:r>
      <w:r>
        <w:t xml:space="preserve">Create a dedicated team within HR to monitor Algeria's economic indicators and legislative changes affecting sales operations</w:t>
      </w:r>
    </w:p>
    <w:p>
      <w:pPr>
        <w:numPr>
          <w:ilvl w:val="0"/>
          <w:numId w:val="1003"/>
        </w:numPr>
        <w:pStyle w:val="Compact"/>
      </w:pPr>
      <w:r>
        <w:rPr>
          <w:bCs/>
          <w:b/>
        </w:rPr>
        <w:t xml:space="preserve">Cross-Functional Sales-HR KPIs:</w:t>
      </w:r>
      <w:r>
        <w:t xml:space="preserve"> </w:t>
      </w:r>
      <w:r>
        <w:t xml:space="preserve">Develop joint performance metrics measuring HR initiatives' direct impact on sales revenue (e.g., "Training ROI per Sales Territory")</w:t>
      </w:r>
    </w:p>
    <w:bookmarkEnd w:id="24"/>
    <w:bookmarkStart w:id="25" w:name="X64a625eba99ed9e662108ed6613c9e208864dfb"/>
    <w:p>
      <w:pPr>
        <w:pStyle w:val="Heading2"/>
      </w:pPr>
      <w:r>
        <w:t xml:space="preserve">5. Conclusion: HR as the Engine of Sales Growth in Algeria Algiers</w:t>
      </w:r>
    </w:p>
    <w:p>
      <w:pPr>
        <w:pStyle w:val="FirstParagraph"/>
      </w:pPr>
      <w:r>
        <w:t xml:space="preserve">This Sales Report unequivocally demonstrates that the Human Resources Manager in Algeria Algiers has transformed from a support function to a revenue driver. By strategically aligning talent management with Algeria's unique market dynamics, our HR leadership has directly contributed to sustaining 28% annual growth in sales within this critical North African territory. The success of this model lies in the Human Resources Manager's deep understanding of local business culture combined with global sales methodologies.</w:t>
      </w:r>
    </w:p>
    <w:p>
      <w:pPr>
        <w:pStyle w:val="BodyText"/>
      </w:pPr>
      <w:r>
        <w:t xml:space="preserve">As Algeria continues to develop its commercial infrastructure, the strategic role of the Human Resources Manager will become increasingly vital. Future investments should prioritize expanding HR capabilities specifically designed for Algeria Algiers' evolving economic landscape. The current performance metrics validate that when HR strategies are intentionally crafted for regional contexts—rather than applied generically—the entire sales organization reaps significant competitive advantages.</w:t>
      </w:r>
    </w:p>
    <w:p>
      <w:pPr>
        <w:pStyle w:val="BodyText"/>
      </w:pPr>
      <w:r>
        <w:t xml:space="preserve">For the Human Resources Manager operating in Algeria Algiers, this Sales Report serves as both a performance validation and strategic roadmap. Our continued success in this market depends on maintaining this HR-sales synergy while innovating to meet Algeria's distinctive commercial challenges. The data is clear: Every dollar invested in culturally intelligent HR initiatives yields a measurable return through accelerated sales velocity and enhanced client relationships across Algeria.</w:t>
      </w:r>
    </w:p>
    <w:p>
      <w:pPr>
        <w:pStyle w:val="BodyText"/>
      </w:pPr>
      <w:r>
        <w:rPr>
          <w:bCs/>
          <w:b/>
        </w:rPr>
        <w:t xml:space="preserve">Prepared By:</w:t>
      </w:r>
      <w:r>
        <w:t xml:space="preserve"> </w:t>
      </w:r>
      <w:r>
        <w:t xml:space="preserve">Global HR Analytics Team</w:t>
      </w:r>
    </w:p>
    <w:p>
      <w:pPr>
        <w:pStyle w:val="BodyText"/>
      </w:pPr>
      <w:r>
        <w:rPr>
          <w:bCs/>
          <w:b/>
        </w:rPr>
        <w:t xml:space="preserve">Regional Focus:</w:t>
      </w:r>
      <w:r>
        <w:t xml:space="preserve"> </w:t>
      </w:r>
      <w:r>
        <w:t xml:space="preserve">Algeria Algiers Sales Operations</w:t>
      </w:r>
    </w:p>
    <w:p>
      <w:pPr>
        <w:pStyle w:val="BodyText"/>
      </w:pPr>
      <w:r>
        <w:rPr>
          <w:bCs/>
          <w:b/>
        </w:rPr>
        <w:t xml:space="preserve">Date:</w:t>
      </w:r>
      <w:r>
        <w:t xml:space="preserve"> </w:t>
      </w:r>
      <w:r>
        <w:t xml:space="preserve">October 15, 2023</w:t>
      </w:r>
    </w:p>
    <w:p>
      <w:pPr>
        <w:pStyle w:val="BodyText"/>
      </w:pPr>
      <w:r>
        <w:t xml:space="preserve">This Sales Report is confidential and intended solely for internal use by leadership within Algeria Algiers operations. Distribution outside authorized personnel requires written approval from the Regional HR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Report: Human Resources Manager Performance Analysis</dc:title>
  <dc:creator/>
  <dc:language>en</dc:language>
  <cp:keywords/>
  <dcterms:created xsi:type="dcterms:W3CDTF">2026-07-22T04:15:02Z</dcterms:created>
  <dcterms:modified xsi:type="dcterms:W3CDTF">2026-07-22T04:15:02Z</dcterms:modified>
</cp:coreProperties>
</file>

<file path=docProps/custom.xml><?xml version="1.0" encoding="utf-8"?>
<Properties xmlns="http://schemas.openxmlformats.org/officeDocument/2006/custom-properties" xmlns:vt="http://schemas.openxmlformats.org/officeDocument/2006/docPropsVTypes"/>
</file>