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p>
    <w:bookmarkStart w:id="32" w:name="X2705745df3c3fb4b1de94e23dd0fc9f4004ecba"/>
    <w:p>
      <w:pPr>
        <w:pStyle w:val="Heading1"/>
      </w:pPr>
      <w:r>
        <w:t xml:space="preserve">Sales Performance and Human Resources Integration Report: Rio de Janeiro Operations</w:t>
      </w:r>
    </w:p>
    <w:bookmarkStart w:id="31" w:name="Xa1d749c0c44df5a544df10df399d572414a3fd3"/>
    <w:p>
      <w:pPr>
        <w:pStyle w:val="Heading2"/>
      </w:pPr>
      <w:r>
        <w:t xml:space="preserve">Prepared by: Human Resources Manager, Brazil Regional Office</w:t>
      </w:r>
    </w:p>
    <w:p>
      <w:pPr>
        <w:pStyle w:val="FirstParagraph"/>
      </w:pPr>
      <w:r>
        <w:t xml:space="preserve">Date: October 26, 2023 | Location: Rio de Janeiro, Brazil</w:t>
      </w:r>
    </w:p>
    <w:bookmarkStart w:id="20" w:name="executive-summary"/>
    <w:p>
      <w:pPr>
        <w:pStyle w:val="Heading3"/>
      </w:pPr>
      <w:r>
        <w:t xml:space="preserve">Executive Summary</w:t>
      </w:r>
    </w:p>
    <w:p>
      <w:pPr>
        <w:pStyle w:val="FirstParagraph"/>
      </w:pPr>
      <w:r>
        <w:t xml:space="preserve">This comprehensive report details the strategic integration of Human Resources initiatives with sales performance metrics across our Rio de Janeiro operations. As the designated Human Resources Manager for the Brazilian market, I present evidence demonstrating how targeted talent development, recruitment optimization, and employee engagement programs have directly contributed to our sales growth objectives in one of Latin America's most dynamic commercial hubs. The data confirms that HR-driven workforce strategies are not merely supportive functions but critical accelerators of revenue generation in Rio de Janeiro's competitive business landscape.</w:t>
      </w:r>
    </w:p>
    <w:bookmarkEnd w:id="20"/>
    <w:bookmarkStart w:id="21" w:name="X01dc217182e5ee23343cd2f3c4555e5eec00157"/>
    <w:p>
      <w:pPr>
        <w:pStyle w:val="Heading3"/>
      </w:pPr>
      <w:r>
        <w:t xml:space="preserve">Market Context: Rio de Janeiro Sales Environment</w:t>
      </w:r>
    </w:p>
    <w:p>
      <w:pPr>
        <w:pStyle w:val="FirstParagraph"/>
      </w:pPr>
      <w:r>
        <w:t xml:space="preserve">Rio de Janeiro represents a $127M annual sales market with intense competition in retail, services, and technology sectors. Our regional sales team faced unique challenges including: (1) high turnover in commercial roles (averaging 28% annually), (2) cultural adaptation requirements for remote teams across 5 districts, and (3) seasonal fluctuations tied to Carnival and tourism peaks. As Human Resources Manager overseeing this critical market, I implemented data-driven HR interventions specifically calibrated to Rio's economic rhythms.</w:t>
      </w:r>
    </w:p>
    <w:bookmarkEnd w:id="21"/>
    <w:bookmarkStart w:id="22" w:name="X565a2c2078b09bd2ec38795cfb253040fe8e297"/>
    <w:p>
      <w:pPr>
        <w:pStyle w:val="Heading3"/>
      </w:pPr>
      <w:r>
        <w:t xml:space="preserve">HR-Sales Performance Correlation Framework</w:t>
      </w:r>
    </w:p>
    <w:p>
      <w:pPr>
        <w:pStyle w:val="FirstParagraph"/>
      </w:pPr>
      <w:r>
        <w:t xml:space="preserve">Our integrated approach tracks three key performance indicators linking HR activities to sales outcomes:</w:t>
      </w:r>
    </w:p>
    <w:p>
      <w:pPr>
        <w:numPr>
          <w:ilvl w:val="0"/>
          <w:numId w:val="1001"/>
        </w:numPr>
        <w:pStyle w:val="Compact"/>
      </w:pPr>
      <w:r>
        <w:rPr>
          <w:bCs/>
          <w:b/>
        </w:rPr>
        <w:t xml:space="preserve">Recruitment Efficiency Index (REI):</w:t>
      </w:r>
      <w:r>
        <w:t xml:space="preserve"> </w:t>
      </w:r>
      <w:r>
        <w:t xml:space="preserve">Time-to-fill commercial roles vs. quarterly sales targets</w:t>
      </w:r>
    </w:p>
    <w:p>
      <w:pPr>
        <w:numPr>
          <w:ilvl w:val="0"/>
          <w:numId w:val="1001"/>
        </w:numPr>
        <w:pStyle w:val="Compact"/>
      </w:pPr>
      <w:r>
        <w:rPr>
          <w:bCs/>
          <w:b/>
        </w:rPr>
        <w:t xml:space="preserve">Talent Retention Value (TRV):</w:t>
      </w:r>
      <w:r>
        <w:t xml:space="preserve"> </w:t>
      </w:r>
      <w:r>
        <w:t xml:space="preserve">Revenue contribution from retained sales staff vs. new hires</w:t>
      </w:r>
    </w:p>
    <w:p>
      <w:pPr>
        <w:numPr>
          <w:ilvl w:val="0"/>
          <w:numId w:val="1001"/>
        </w:numPr>
        <w:pStyle w:val="Compact"/>
      </w:pPr>
      <w:r>
        <w:rPr>
          <w:bCs/>
          <w:b/>
        </w:rPr>
        <w:t xml:space="preserve">Cross-Sell Readiness Score:</w:t>
      </w:r>
      <w:r>
        <w:t xml:space="preserve"> </w:t>
      </w:r>
      <w:r>
        <w:t xml:space="preserve">% of sales team certified in new product lines after training</w:t>
      </w:r>
    </w:p>
    <w:bookmarkEnd w:id="22"/>
    <w:bookmarkStart w:id="26" w:name="X2349008d1b7cf47fd539d7c41265bd285e00a87"/>
    <w:p>
      <w:pPr>
        <w:pStyle w:val="Heading3"/>
      </w:pPr>
      <w:r>
        <w:t xml:space="preserve">Key HR Initiatives Driving Sales Results (2023)</w:t>
      </w:r>
    </w:p>
    <w:bookmarkStart w:id="23" w:name="rio-optimized-recruitment-strategy"/>
    <w:p>
      <w:pPr>
        <w:pStyle w:val="Heading4"/>
      </w:pPr>
      <w:r>
        <w:t xml:space="preserve">1. Rio-Optimized Recruitment Strategy</w:t>
      </w:r>
    </w:p>
    <w:p>
      <w:pPr>
        <w:pStyle w:val="FirstParagraph"/>
      </w:pPr>
      <w:r>
        <w:t xml:space="preserve">In Q1 2023, we redesigned our sales hiring process specifically for Rio de Janeiro's market demands. By partnering with local universities (Universidade Federal do Rio de Janeiro, UFRJ) and incorporating Portuguese cultural competency assessments, we reduced time-to-fill commercial roles by 41% from the previous year. This directly impacted sales velocity—new hires reached full productivity in 58 days versus industry average of 92 days. Result: $3.2M in incremental sales within first quarter of employment.</w:t>
      </w:r>
    </w:p>
    <w:bookmarkEnd w:id="23"/>
    <w:bookmarkStart w:id="24" w:name="sales-force-development-program"/>
    <w:p>
      <w:pPr>
        <w:pStyle w:val="Heading4"/>
      </w:pPr>
      <w:r>
        <w:t xml:space="preserve">2. Sales Force Development Program</w:t>
      </w:r>
    </w:p>
    <w:p>
      <w:pPr>
        <w:pStyle w:val="FirstParagraph"/>
      </w:pPr>
      <w:r>
        <w:t xml:space="preserve">As Human Resources Manager, I spearheaded the "Rio Sales Acceleration Initiative" featuring:</w:t>
      </w:r>
    </w:p>
    <w:p>
      <w:pPr>
        <w:numPr>
          <w:ilvl w:val="0"/>
          <w:numId w:val="1002"/>
        </w:numPr>
        <w:pStyle w:val="Compact"/>
      </w:pPr>
      <w:r>
        <w:t xml:space="preserve">Bi-weekly industry-specific workshops (localizing case studies for Rio's tourism and retail sectors)</w:t>
      </w:r>
    </w:p>
    <w:p>
      <w:pPr>
        <w:numPr>
          <w:ilvl w:val="0"/>
          <w:numId w:val="1002"/>
        </w:numPr>
        <w:pStyle w:val="Compact"/>
      </w:pPr>
      <w:r>
        <w:t xml:space="preserve">Peer mentorship system pairing top performers with new hires</w:t>
      </w:r>
    </w:p>
    <w:p>
      <w:pPr>
        <w:numPr>
          <w:ilvl w:val="0"/>
          <w:numId w:val="1002"/>
        </w:numPr>
        <w:pStyle w:val="Compact"/>
      </w:pPr>
      <w:r>
        <w:t xml:space="preserve">Certification pathways for emerging sales leaders</w:t>
      </w:r>
    </w:p>
    <w:p>
      <w:pPr>
        <w:pStyle w:val="FirstParagraph"/>
      </w:pPr>
      <w:r>
        <w:t xml:space="preserve">Participation increased by 143% versus 2022. Sales reps completing the program showed 37% higher cross-sell conversion rates and maintained 89% customer retention—exceeding company average of 76%. This initiative directly contributed to Rio's Q3 sales exceeding targets by $1.8M.</w:t>
      </w:r>
    </w:p>
    <w:bookmarkEnd w:id="24"/>
    <w:bookmarkStart w:id="25" w:name="X3c2a333bfedff028ee66ee7c1561c4283b0a0c4"/>
    <w:p>
      <w:pPr>
        <w:pStyle w:val="Heading4"/>
      </w:pPr>
      <w:r>
        <w:t xml:space="preserve">3. Retention &amp; Engagement in High-Churn Market</w:t>
      </w:r>
    </w:p>
    <w:p>
      <w:pPr>
        <w:pStyle w:val="FirstParagraph"/>
      </w:pPr>
      <w:r>
        <w:t xml:space="preserve">Rio de Janeiro has the highest commercial role turnover rate in Brazil (28% vs national average of 21%). To counter this, we implemented:</w:t>
      </w:r>
    </w:p>
    <w:p>
      <w:pPr>
        <w:numPr>
          <w:ilvl w:val="0"/>
          <w:numId w:val="1003"/>
        </w:numPr>
        <w:pStyle w:val="Compact"/>
      </w:pPr>
      <w:r>
        <w:t xml:space="preserve">Personalized career pathing for each sales representative</w:t>
      </w:r>
    </w:p>
    <w:p>
      <w:pPr>
        <w:numPr>
          <w:ilvl w:val="0"/>
          <w:numId w:val="1003"/>
        </w:numPr>
        <w:pStyle w:val="Compact"/>
      </w:pPr>
      <w:r>
        <w:t xml:space="preserve">Quarterly "Cultural Immersion" events connecting teams with Rio's business community</w:t>
      </w:r>
    </w:p>
    <w:p>
      <w:pPr>
        <w:numPr>
          <w:ilvl w:val="0"/>
          <w:numId w:val="1003"/>
        </w:numPr>
        <w:pStyle w:val="Compact"/>
      </w:pPr>
      <w:r>
        <w:t xml:space="preserve">Performance-linked rewards tied to customer satisfaction metrics (not just sales volume)</w:t>
      </w:r>
    </w:p>
    <w:p>
      <w:pPr>
        <w:pStyle w:val="FirstParagraph"/>
      </w:pPr>
      <w:r>
        <w:t xml:space="preserve">These measures reduced turnover in the sales force by 22% and increased average revenue per representative (ARR) by 19%. The Human Resources Manager's engagement score for sales teams now stands at 87%—significantly higher than the Brazil national average of 68%.</w:t>
      </w:r>
    </w:p>
    <w:bookmarkEnd w:id="25"/>
    <w:bookmarkEnd w:id="26"/>
    <w:bookmarkStart w:id="27" w:name="quantitative-sales-impact-analysis"/>
    <w:p>
      <w:pPr>
        <w:pStyle w:val="Heading3"/>
      </w:pPr>
      <w:r>
        <w:t xml:space="preserve">Quantitative Sales Impact Analysis</w:t>
      </w:r>
    </w:p>
    <w:p>
      <w:pPr>
        <w:pStyle w:val="FirstParagraph"/>
      </w:pPr>
      <w:r>
        <w:t xml:space="preserve">HR Metric</w:t>
      </w:r>
    </w:p>
    <w:p>
      <w:pPr>
        <w:pStyle w:val="BodyText"/>
      </w:pPr>
      <w:r>
        <w:t xml:space="preserve">2022 Value</w:t>
      </w:r>
    </w:p>
    <w:p>
      <w:pPr>
        <w:pStyle w:val="BodyText"/>
      </w:pPr>
      <w:r>
        <w:t xml:space="preserve">2023 Value (Current)</w:t>
      </w:r>
    </w:p>
    <w:p>
      <w:pPr>
        <w:pStyle w:val="BodyText"/>
      </w:pPr>
      <w:r>
        <w:t xml:space="preserve">% Change</w:t>
      </w:r>
    </w:p>
    <w:p>
      <w:pPr>
        <w:pStyle w:val="BodyText"/>
      </w:pPr>
      <w:r>
        <w:t xml:space="preserve">Sales Impact</w:t>
      </w:r>
    </w:p>
    <w:p>
      <w:pPr>
        <w:pStyle w:val="BodyText"/>
      </w:pPr>
      <w:r>
        <w:t xml:space="preserve">New Hire Productivity Time (Days)</w:t>
      </w:r>
    </w:p>
    <w:p>
      <w:pPr>
        <w:pStyle w:val="BodyText"/>
      </w:pPr>
      <w:r>
        <w:t xml:space="preserve">92</w:t>
      </w:r>
    </w:p>
    <w:p>
      <w:pPr>
        <w:pStyle w:val="BodyText"/>
      </w:pPr>
      <w:r>
        <w:t xml:space="preserve">58</w:t>
      </w:r>
    </w:p>
    <w:p>
      <w:pPr>
        <w:pStyle w:val="BodyText"/>
      </w:pPr>
      <w:r>
        <w:t xml:space="preserve">-37%</w:t>
      </w:r>
    </w:p>
    <w:p>
      <w:pPr>
        <w:pStyle w:val="BodyText"/>
      </w:pPr>
      <w:r>
        <w:t xml:space="preserve">$3.2M incremental revenue (Q1 2023)</w:t>
      </w:r>
    </w:p>
    <w:p>
      <w:pPr>
        <w:pStyle w:val="BodyText"/>
      </w:pPr>
      <w:r>
        <w:t xml:space="preserve">Commercial Team Retention Rate</w:t>
      </w:r>
    </w:p>
    <w:p>
      <w:pPr>
        <w:pStyle w:val="BodyText"/>
      </w:pPr>
      <w:r>
        <w:t xml:space="preserve">72%</w:t>
      </w:r>
    </w:p>
    <w:p>
      <w:pPr>
        <w:pStyle w:val="BodyText"/>
      </w:pPr>
      <w:r>
        <w:t xml:space="preserve">&lt; td&gt;89%&lt; td&gt;+17% &lt; td &gt;$546K annual savings in replacement costs</w:t>
      </w:r>
    </w:p>
    <w:p>
      <w:pPr>
        <w:pStyle w:val="BodyText"/>
      </w:pPr>
      <w:r>
        <w:t xml:space="preserve">Cross-Sell Certification Rate</w:t>
      </w:r>
    </w:p>
    <w:p>
      <w:pPr>
        <w:pStyle w:val="BodyText"/>
      </w:pPr>
      <w:r>
        <w:t xml:space="preserve">43%</w:t>
      </w:r>
    </w:p>
    <w:p>
      <w:pPr>
        <w:pStyle w:val="BodyText"/>
      </w:pPr>
      <w:r>
        <w:t xml:space="preserve">81%</w:t>
      </w:r>
    </w:p>
    <w:p>
      <w:pPr>
        <w:pStyle w:val="BodyText"/>
      </w:pPr>
      <w:r>
        <w:t xml:space="preserve">+88%</w:t>
      </w:r>
    </w:p>
    <w:p>
      <w:pPr>
        <w:pStyle w:val="BodyText"/>
      </w:pPr>
      <w:r>
        <w:t xml:space="preserve">$2.1M Q3 revenue uplift</w:t>
      </w:r>
    </w:p>
    <w:p>
      <w:pPr>
        <w:pStyle w:val="BodyText"/>
      </w:pPr>
      <w:r>
        <w:t xml:space="preserve">Sales Team Engagement Score</w:t>
      </w:r>
    </w:p>
    <w:p>
      <w:pPr>
        <w:pStyle w:val="BodyText"/>
      </w:pPr>
      <w:r>
        <w:t xml:space="preserve">&lt;</w:t>
      </w:r>
    </w:p>
    <w:p>
      <w:pPr>
        <w:pStyle w:val="BodyText"/>
      </w:pPr>
      <w:r>
        <w:t xml:space="preserve">68%&lt; td &gt; 87% &lt; td &gt; +29% &lt; td &gt; 34% higher customer retention (Rio market)</w:t>
      </w:r>
    </w:p>
    <w:bookmarkEnd w:id="27"/>
    <w:bookmarkStart w:id="28" w:name="Xe9394b767c9185d1a646efa1f31846d1bfb4720"/>
    <w:p>
      <w:pPr>
        <w:pStyle w:val="Heading3"/>
      </w:pPr>
      <w:r>
        <w:t xml:space="preserve">Challenges in Rio de Janeiro Market Context</w:t>
      </w:r>
    </w:p>
    <w:p>
      <w:pPr>
        <w:pStyle w:val="FirstParagraph"/>
      </w:pPr>
      <w:r>
        <w:t xml:space="preserve">As Human Resources Manager operating in Brazil's largest metropolitan region, we encountered significant market-specific obstacles:</w:t>
      </w:r>
    </w:p>
    <w:p>
      <w:pPr>
        <w:numPr>
          <w:ilvl w:val="0"/>
          <w:numId w:val="1004"/>
        </w:numPr>
        <w:pStyle w:val="Compact"/>
      </w:pPr>
      <w:r>
        <w:rPr>
          <w:iCs/>
          <w:i/>
        </w:rPr>
        <w:t xml:space="preserve">Cultural Nuances:</w:t>
      </w:r>
      <w:r>
        <w:t xml:space="preserve"> </w:t>
      </w:r>
      <w:r>
        <w:t xml:space="preserve">Traditional sales approaches failed to connect with Rio's "jeitinho brasileiro" (creative problem-solving) business culture. We addressed this through localized role-playing scenarios based on real Rio client interactions.</w:t>
      </w:r>
    </w:p>
    <w:p>
      <w:pPr>
        <w:numPr>
          <w:ilvl w:val="0"/>
          <w:numId w:val="1004"/>
        </w:numPr>
        <w:pStyle w:val="Compact"/>
      </w:pPr>
      <w:r>
        <w:rPr>
          <w:iCs/>
          <w:i/>
        </w:rPr>
        <w:t xml:space="preserve">Seasonal Demand Surges:</w:t>
      </w:r>
      <w:r>
        <w:t xml:space="preserve"> </w:t>
      </w:r>
      <w:r>
        <w:t xml:space="preserve">Carnival and New Year events caused 30%+ sales spikes requiring rapid workforce scaling. Our HR team developed a "seasonal talent pool" of pre-vetted contractors, reducing ramp-up time by 65%.</w:t>
      </w:r>
    </w:p>
    <w:p>
      <w:pPr>
        <w:numPr>
          <w:ilvl w:val="0"/>
          <w:numId w:val="1004"/>
        </w:numPr>
        <w:pStyle w:val="Compact"/>
      </w:pPr>
      <w:r>
        <w:rPr>
          <w:iCs/>
          <w:i/>
        </w:rPr>
        <w:t xml:space="preserve">Digital Divide:</w:t>
      </w:r>
      <w:r>
        <w:t xml:space="preserve"> </w:t>
      </w:r>
      <w:r>
        <w:t xml:space="preserve">Older sales reps required upskilling in CRM systems. We created mobile-friendly training modules accessible via WhatsApp (the dominant communication platform in Brazil), improving adoption rates by 74%.</w:t>
      </w:r>
    </w:p>
    <w:bookmarkEnd w:id="28"/>
    <w:bookmarkStart w:id="29" w:name="Xa08178a6d39d4a6084934d61bad0e91defc5954"/>
    <w:p>
      <w:pPr>
        <w:pStyle w:val="Heading3"/>
      </w:pPr>
      <w:r>
        <w:t xml:space="preserve">Strategic Recommendations for Next Quarter</w:t>
      </w:r>
    </w:p>
    <w:p>
      <w:pPr>
        <w:pStyle w:val="FirstParagraph"/>
      </w:pPr>
      <w:r>
        <w:t xml:space="preserve">Based on our Rio de Janeiro market insights, I recommend:</w:t>
      </w:r>
    </w:p>
    <w:p>
      <w:pPr>
        <w:numPr>
          <w:ilvl w:val="0"/>
          <w:numId w:val="1005"/>
        </w:numPr>
        <w:pStyle w:val="Compact"/>
      </w:pPr>
      <w:r>
        <w:rPr>
          <w:bCs/>
          <w:b/>
        </w:rPr>
        <w:t xml:space="preserve">Expand "Rio Ambassadors" Program:</w:t>
      </w:r>
      <w:r>
        <w:t xml:space="preserve"> </w:t>
      </w:r>
      <w:r>
        <w:t xml:space="preserve">Develop 15 sales leaders into market-specific influencers to strengthen community connections in favelas and business districts.</w:t>
      </w:r>
    </w:p>
    <w:p>
      <w:pPr>
        <w:numPr>
          <w:ilvl w:val="0"/>
          <w:numId w:val="1005"/>
        </w:numPr>
        <w:pStyle w:val="Compact"/>
      </w:pPr>
      <w:r>
        <w:rPr>
          <w:bCs/>
          <w:b/>
        </w:rPr>
        <w:t xml:space="preserve">Implement Predictive Turnover Analytics:</w:t>
      </w:r>
      <w:r>
        <w:t xml:space="preserve"> </w:t>
      </w:r>
      <w:r>
        <w:t xml:space="preserve">Integrate sales performance data with HR metrics to identify at-risk employees before churn occurs (estimated $2.3M annual savings).</w:t>
      </w:r>
    </w:p>
    <w:p>
      <w:pPr>
        <w:numPr>
          <w:ilvl w:val="0"/>
          <w:numId w:val="1005"/>
        </w:numPr>
        <w:pStyle w:val="Compact"/>
      </w:pPr>
      <w:r>
        <w:rPr>
          <w:bCs/>
          <w:b/>
        </w:rPr>
        <w:t xml:space="preserve">Cultivate Talent Pipeline with Carioca Schools:</w:t>
      </w:r>
      <w:r>
        <w:t xml:space="preserve"> </w:t>
      </w:r>
      <w:r>
        <w:t xml:space="preserve">Formalize partnerships with 10 local vocational schools for guaranteed pipeline of sales talent.</w:t>
      </w:r>
    </w:p>
    <w:bookmarkEnd w:id="29"/>
    <w:bookmarkStart w:id="30" w:name="conclusion-hr-as-sales-catalyst"/>
    <w:p>
      <w:pPr>
        <w:pStyle w:val="Heading3"/>
      </w:pPr>
      <w:r>
        <w:t xml:space="preserve">Conclusion: HR as Sales Catalyst</w:t>
      </w:r>
    </w:p>
    <w:p>
      <w:pPr>
        <w:pStyle w:val="FirstParagraph"/>
      </w:pPr>
      <w:r>
        <w:t xml:space="preserve">This report unequivocally demonstrates that the Human Resources Manager role in Rio de Janeiro is not a cost center but a strategic revenue driver. By aligning talent strategy with Rio's unique market dynamics—where 68% of sales success depends on local cultural understanding—we've generated $7.1M in verified incremental revenue since January 2023. Our HR initiatives directly contributed to Rio de Janeiro achieving the highest regional sales growth rate (19.7%) in Latin America for our organization this year.</w:t>
      </w:r>
    </w:p>
    <w:p>
      <w:pPr>
        <w:pStyle w:val="BodyText"/>
      </w:pPr>
      <w:r>
        <w:t xml:space="preserve">As the Human Resources Manager serving Brazil's premier commercial hub, I commit to continuously refining these data-backed approaches to ensure every HR investment delivers measurable sales impact. The future of high-performance teams in Rio de Janeiro isn't just about hiring—it's about strategically building talent ecosystems that accelerate revenue generation in our vibrant city.</w:t>
      </w:r>
    </w:p>
    <w:p>
      <w:pPr>
        <w:pStyle w:val="BodyText"/>
      </w:pPr>
      <w:r>
        <w:rPr>
          <w:bCs/>
          <w:b/>
        </w:rPr>
        <w:t xml:space="preserve">Prepared By:</w:t>
      </w:r>
      <w:r>
        <w:t xml:space="preserve"> </w:t>
      </w:r>
      <w:r>
        <w:t xml:space="preserve">Ana Silva, Human Resources Manager - Brazil &amp; Latin America</w:t>
      </w:r>
      <w:r>
        <w:br/>
      </w:r>
      <w:r>
        <w:rPr>
          <w:bCs/>
          <w:b/>
        </w:rPr>
        <w:t xml:space="preserve">Contact:</w:t>
      </w:r>
      <w:r>
        <w:t xml:space="preserve"> </w:t>
      </w:r>
      <w:r>
        <w:t xml:space="preserve">ana.silva@company.com | +55 21 98765-4321</w:t>
      </w:r>
      <w:r>
        <w:br/>
      </w:r>
      <w:r>
        <w:rPr>
          <w:bCs/>
          <w:b/>
        </w:rPr>
        <w:t xml:space="preserve">Company:</w:t>
      </w:r>
      <w:r>
        <w:t xml:space="preserve"> </w:t>
      </w:r>
      <w:r>
        <w:t xml:space="preserve">Global Solutions Group (Brazil Division)</w:t>
      </w:r>
    </w:p>
    <w:p>
      <w:pPr>
        <w:pStyle w:val="BodyText"/>
      </w:pPr>
      <w:r>
        <w:rPr>
          <w:iCs/>
          <w:i/>
        </w:rPr>
        <w:t xml:space="preserve">This report complies with all Brazilian labor regulations (CLT) and GDPR standards for data privacy. All revenue figures verified by Sales &amp; Finance Department, Rio de Janeiro Regional Office.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Rio de Janeiro</dc:title>
  <dc:creator/>
  <dc:language>en</dc:language>
  <cp:keywords/>
  <dcterms:created xsi:type="dcterms:W3CDTF">2025-12-11T09:59:21Z</dcterms:created>
  <dcterms:modified xsi:type="dcterms:W3CDTF">2025-12-11T09:59:21Z</dcterms:modified>
</cp:coreProperties>
</file>

<file path=docProps/custom.xml><?xml version="1.0" encoding="utf-8"?>
<Properties xmlns="http://schemas.openxmlformats.org/officeDocument/2006/custom-properties" xmlns:vt="http://schemas.openxmlformats.org/officeDocument/2006/docPropsVTypes"/>
</file>