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&amp;</w:t>
      </w:r>
      <w:r>
        <w:t xml:space="preserve"> </w:t>
      </w:r>
      <w:r>
        <w:t xml:space="preserve">HR</w:t>
      </w:r>
      <w:r>
        <w:t xml:space="preserve"> </w:t>
      </w:r>
      <w:r>
        <w:t xml:space="preserve">Support</w:t>
      </w:r>
      <w:r>
        <w:t xml:space="preserve"> </w:t>
      </w:r>
      <w:r>
        <w:t xml:space="preserve">Report:</w:t>
      </w:r>
      <w:r>
        <w:t xml:space="preserve"> </w:t>
      </w:r>
      <w:r>
        <w:t xml:space="preserve">Alexandria,</w:t>
      </w:r>
      <w:r>
        <w:t xml:space="preserve"> </w:t>
      </w:r>
      <w:r>
        <w:t xml:space="preserve">Egypt</w:t>
      </w:r>
    </w:p>
    <w:bookmarkStart w:id="30" w:name="Xffbad2d2a967d0fe24a7f863367172ace7afe8d"/>
    <w:p>
      <w:pPr>
        <w:pStyle w:val="Heading1"/>
      </w:pPr>
      <w:r>
        <w:t xml:space="preserve">Quarterly Sales Performance and Human Resources Strategic Support Report</w:t>
      </w:r>
      <w:r>
        <w:br/>
      </w:r>
      <w:r>
        <w:t xml:space="preserve">For Egypt Alexandria Operations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To:</w:t>
      </w:r>
      <w:r>
        <w:t xml:space="preserve"> </w:t>
      </w:r>
      <w:r>
        <w:t xml:space="preserve">Executive Leadership Team, Regional Management</w:t>
      </w:r>
      <w:r>
        <w:br/>
      </w:r>
      <w:r>
        <w:rPr>
          <w:bCs/>
          <w:b/>
        </w:rPr>
        <w:t xml:space="preserve">From:</w:t>
      </w:r>
      <w:r>
        <w:t xml:space="preserve"> </w:t>
      </w:r>
      <w:r>
        <w:t xml:space="preserve">Human Resources Department, Alexandria Branch</w:t>
      </w:r>
      <w:r>
        <w:br/>
      </w:r>
      <w:r>
        <w:rPr>
          <w:bCs/>
          <w:b/>
        </w:rPr>
        <w:t xml:space="preserve">Purpose:</w:t>
      </w:r>
      <w:r>
        <w:t xml:space="preserve"> </w:t>
      </w:r>
      <w:r>
        <w:t xml:space="preserve">Strategic Alignment of HR Initiatives with Sales Performance in Egypt's Alexandria Market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report details the synergistic relationship between Human Resources management and sales performance within our Alexandria operations. In the competitive Egyptian market, our</w:t>
      </w:r>
      <w:r>
        <w:t xml:space="preserve"> </w:t>
      </w:r>
      <w:r>
        <w:rPr>
          <w:iCs/>
          <w:i/>
        </w:rPr>
        <w:t xml:space="preserve">Human Resources Manager</w:t>
      </w:r>
      <w:r>
        <w:t xml:space="preserve"> </w:t>
      </w:r>
      <w:r>
        <w:t xml:space="preserve">has executed targeted talent strategies directly contributing to a 18% year-over-year increase in regional sales revenue. The Alexandria branch—serving a population of 5 million across North Africa's second-largest city—demonstrates how strategic HR interventions drive measurable sales outcomes. This document validates our HR approach as critical to commercial success in Egypt's evolving business landscape.</w:t>
      </w:r>
    </w:p>
    <w:bookmarkEnd w:id="20"/>
    <w:bookmarkStart w:id="21" w:name="Xdbddf639cc7f6d7390498a39687f8e9439fd67a"/>
    <w:p>
      <w:pPr>
        <w:pStyle w:val="Heading2"/>
      </w:pPr>
      <w:r>
        <w:t xml:space="preserve">II. Strategic Context: Egypt Alexandria Market Dynamics</w:t>
      </w:r>
    </w:p>
    <w:p>
      <w:pPr>
        <w:pStyle w:val="FirstParagraph"/>
      </w:pPr>
      <w:r>
        <w:t xml:space="preserve">Operating within Alexandria’s dynamic economic ecosystem requires hyper-localized HR strategies. The city’s unique blend of historical significance, Mediterranean trade heritage, and rapidly growing retail sector creates distinct talent challenges: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Pressure:</w:t>
      </w:r>
      <w:r>
        <w:t xml:space="preserve"> </w:t>
      </w:r>
      <w:r>
        <w:t xml:space="preserve">32% annual growth in consumer goods sales (Central Bank of Egypt, Q2 2023)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Gap:</w:t>
      </w:r>
      <w:r>
        <w:t xml:space="preserve"> </w:t>
      </w:r>
      <w:r>
        <w:t xml:space="preserve">41% shortage of sales-qualified personnel with Arabic/French bilingual capabilities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Nuance:</w:t>
      </w:r>
      <w:r>
        <w:t xml:space="preserve"> </w:t>
      </w:r>
      <w:r>
        <w:t xml:space="preserve">Relationship-driven sales culture demanding localized recruitment approaches</w:t>
      </w:r>
    </w:p>
    <w:p>
      <w:pPr>
        <w:pStyle w:val="FirstParagraph"/>
      </w:pPr>
      <w:r>
        <w:t xml:space="preserve">Our</w:t>
      </w:r>
      <w:r>
        <w:t xml:space="preserve"> </w:t>
      </w:r>
      <w:r>
        <w:rPr>
          <w:iCs/>
          <w:i/>
        </w:rPr>
        <w:t xml:space="preserve">Human Resources Manager</w:t>
      </w:r>
      <w:r>
        <w:t xml:space="preserve"> </w:t>
      </w:r>
      <w:r>
        <w:t xml:space="preserve">has embedded market intelligence into all talent decisions, ensuring HR strategies directly address Alexandria-specific commercial pressures.</w:t>
      </w:r>
    </w:p>
    <w:bookmarkEnd w:id="21"/>
    <w:bookmarkStart w:id="22" w:name="X29f454d2b7c7378b348f4945402c647c0c1f4db"/>
    <w:p>
      <w:pPr>
        <w:pStyle w:val="Heading2"/>
      </w:pPr>
      <w:r>
        <w:t xml:space="preserve">III. HR-Driven Sales Performance Metrics (Q3 2023)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HR Initiative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Sales Impact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Alexandria-Specific Adjustment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Bilingual Sales Recruitment Drive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+23% new client acquisition (vs. Q2)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Targeted recruitment at Alexandria University's Commerce Faculty + French language certification partnerships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Cultural Intelligence Training Program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+17% Customer Retention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 modules on Alexandrian business etiquette (e.g., Ramadan sales protocols, local social customs)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Sales Force Incentive Optimization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+14% Q3 Sales Team Productivity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Localized bonus structure accounting for Alexandria's cost of living (adjusted 8.5% above national average)</w:t>
            </w:r>
          </w:p>
        </w:tc>
      </w:tr>
    </w:tbl>
    <w:bookmarkEnd w:id="22"/>
    <w:bookmarkStart w:id="26" w:name="X867269fe5d97d688d07b2f34578b8e5355ca057"/>
    <w:p>
      <w:pPr>
        <w:pStyle w:val="Heading2"/>
      </w:pPr>
      <w:r>
        <w:t xml:space="preserve">IV. Human Resources Manager: Alexandria Market Execution</w:t>
      </w:r>
    </w:p>
    <w:p>
      <w:pPr>
        <w:pStyle w:val="FirstParagraph"/>
      </w:pPr>
      <w:r>
        <w:t xml:space="preserve">Our dedicated</w:t>
      </w:r>
      <w:r>
        <w:t xml:space="preserve"> </w:t>
      </w:r>
      <w:r>
        <w:rPr>
          <w:iCs/>
          <w:i/>
        </w:rPr>
        <w:t xml:space="preserve">Human Resources Manager</w:t>
      </w:r>
      <w:r>
        <w:t xml:space="preserve">, Fatima Hassan, has pioneered market-specific HR solutions:</w:t>
      </w:r>
    </w:p>
    <w:bookmarkStart w:id="23" w:name="a.-talent-acquisition-revolution"/>
    <w:p>
      <w:pPr>
        <w:pStyle w:val="Heading3"/>
      </w:pPr>
      <w:r>
        <w:t xml:space="preserve">A. Talent Acquisition Revolution</w:t>
      </w:r>
    </w:p>
    <w:p>
      <w:pPr>
        <w:pStyle w:val="FirstParagraph"/>
      </w:pPr>
      <w:r>
        <w:t xml:space="preserve">Rather than relying on national recruitment pools, the HR team developed a hyper-local strategy:</w:t>
      </w:r>
      <w:r>
        <w:t xml:space="preserve"> </w:t>
      </w:r>
      <w:r>
        <w:t xml:space="preserve">• Partnered with Alexandria's "Mediterranean Business Hub" for talent pipelines</w:t>
      </w:r>
      <w:r>
        <w:t xml:space="preserve"> </w:t>
      </w:r>
      <w:r>
        <w:t xml:space="preserve">• Implemented mobile recruitment kiosks at popular waterfront locations (e.g., Ramleh Street, Corniche)</w:t>
      </w:r>
      <w:r>
        <w:t xml:space="preserve"> </w:t>
      </w:r>
      <w:r>
        <w:t xml:space="preserve">• Created Arabic-French sales role profiles emphasizing Alexandria's port trade heritage</w:t>
      </w:r>
      <w:r>
        <w:t xml:space="preserve"> </w:t>
      </w:r>
      <w:r>
        <w:t xml:space="preserve">This approach reduced time-to-hire by 52% while increasing candidate quality by 37% in the Alexandria market.</w:t>
      </w:r>
    </w:p>
    <w:bookmarkEnd w:id="23"/>
    <w:bookmarkStart w:id="24" w:name="b.-cultural-integration-systems"/>
    <w:p>
      <w:pPr>
        <w:pStyle w:val="Heading3"/>
      </w:pPr>
      <w:r>
        <w:t xml:space="preserve">B. Cultural Integration Systems</w:t>
      </w:r>
    </w:p>
    <w:p>
      <w:pPr>
        <w:pStyle w:val="FirstParagraph"/>
      </w:pPr>
      <w:r>
        <w:t xml:space="preserve">The HR department designed cultural immersion programs addressing Alexandria's unique business environment:</w:t>
      </w:r>
      <w:r>
        <w:t xml:space="preserve"> </w:t>
      </w:r>
      <w:r>
        <w:t xml:space="preserve">• "Alexandria Sales Ambassador" certification requiring knowledge of local landmarks (e.g., Qaitbay Castle, Bibliotheca Alexandrina) as sales context</w:t>
      </w:r>
      <w:r>
        <w:t xml:space="preserve"> </w:t>
      </w:r>
      <w:r>
        <w:t xml:space="preserve">• Quarterly business dinners with influential Alexandrian community leaders to build market insights</w:t>
      </w:r>
      <w:r>
        <w:t xml:space="preserve"> </w:t>
      </w:r>
      <w:r>
        <w:t xml:space="preserve">• CRM integration showing customer cultural preferences (e.g., preference for morning appointments in summer months)</w:t>
      </w:r>
      <w:r>
        <w:t xml:space="preserve"> </w:t>
      </w:r>
      <w:r>
        <w:t xml:space="preserve">These initiatives directly contributed to a 29% increase in repeat business from Alexandria's premium retail sector.</w:t>
      </w:r>
    </w:p>
    <w:bookmarkEnd w:id="24"/>
    <w:bookmarkStart w:id="25" w:name="Xce31c909a4c7a38188a7764a1436111e7b6843e"/>
    <w:p>
      <w:pPr>
        <w:pStyle w:val="Heading3"/>
      </w:pPr>
      <w:r>
        <w:t xml:space="preserve">C. Retention Strategy for Sales Excellence</w:t>
      </w:r>
    </w:p>
    <w:p>
      <w:pPr>
        <w:pStyle w:val="FirstParagraph"/>
      </w:pPr>
      <w:r>
        <w:t xml:space="preserve">Recognizing that sales talent retention is critical in Alexandria's competitive market, the HR Manager implemented:</w:t>
      </w:r>
      <w:r>
        <w:t xml:space="preserve"> </w:t>
      </w:r>
      <w:r>
        <w:t xml:space="preserve">• "Coastal Career Pathways" with clear progression from sales associate to regional manager</w:t>
      </w:r>
      <w:r>
        <w:t xml:space="preserve"> </w:t>
      </w:r>
      <w:r>
        <w:t xml:space="preserve">• Performance-linked travel incentives to Egypt's cultural sites (e.g., Memphis, Saqqara)</w:t>
      </w:r>
      <w:r>
        <w:t xml:space="preserve"> </w:t>
      </w:r>
      <w:r>
        <w:t xml:space="preserve">• Emergency housing support for sales staff during peak tourism seasons (Summer 2023)</w:t>
      </w:r>
      <w:r>
        <w:t xml:space="preserve"> </w:t>
      </w:r>
      <w:r>
        <w:t xml:space="preserve">Result: Sales team turnover decreased by 64% in Alexandria versus national averages.</w:t>
      </w:r>
    </w:p>
    <w:bookmarkEnd w:id="25"/>
    <w:bookmarkEnd w:id="26"/>
    <w:bookmarkStart w:id="27" w:name="v.-challenges-and-hr-countermeasures"/>
    <w:p>
      <w:pPr>
        <w:pStyle w:val="Heading2"/>
      </w:pPr>
      <w:r>
        <w:t xml:space="preserve">V. Challenges and HR Countermeasures</w:t>
      </w:r>
    </w:p>
    <w:p>
      <w:pPr>
        <w:pStyle w:val="FirstParagraph"/>
      </w:pPr>
      <w:r>
        <w:t xml:space="preserve">Operating in Egypt Alexandria presents unique obstacles that our HR strategy overcame: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Challenge:</w:t>
      </w:r>
      <w:r>
        <w:t xml:space="preserve"> </w:t>
      </w:r>
      <w:r>
        <w:t xml:space="preserve">High competition for bilingual talent from tourism sector</w:t>
      </w:r>
      <w:r>
        <w:br/>
      </w:r>
      <w:r>
        <w:rPr>
          <w:bCs/>
          <w:b/>
        </w:rPr>
        <w:t xml:space="preserve">HR Solution:</w:t>
      </w:r>
      <w:r>
        <w:t xml:space="preserve"> </w:t>
      </w:r>
      <w:r>
        <w:t xml:space="preserve">Created exclusive "Alexandria Sales Fellowship" with career advancement guarantees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Challenge:</w:t>
      </w:r>
      <w:r>
        <w:t xml:space="preserve"> </w:t>
      </w:r>
      <w:r>
        <w:t xml:space="preserve">Seasonal labor fluctuations during summer tourism surge</w:t>
      </w:r>
      <w:r>
        <w:br/>
      </w:r>
      <w:r>
        <w:rPr>
          <w:bCs/>
          <w:b/>
        </w:rPr>
        <w:t xml:space="preserve">HR Solution:</w:t>
      </w:r>
      <w:r>
        <w:t xml:space="preserve"> </w:t>
      </w:r>
      <w:r>
        <w:t xml:space="preserve">Implemented flexible contract pool with Alexandria-based candidates, reducing downtime by 78%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Challenge:</w:t>
      </w:r>
      <w:r>
        <w:t xml:space="preserve"> </w:t>
      </w:r>
      <w:r>
        <w:t xml:space="preserve">Localized incentive misalignment (national schemes ineffective in Alexandria)</w:t>
      </w:r>
      <w:r>
        <w:br/>
      </w:r>
      <w:r>
        <w:rPr>
          <w:bCs/>
          <w:b/>
        </w:rPr>
        <w:t xml:space="preserve">HR Solution:</w:t>
      </w:r>
      <w:r>
        <w:t xml:space="preserve"> </w:t>
      </w:r>
      <w:r>
        <w:t xml:space="preserve">Developed market-specific bonus structure tied to Alexandria-specific KPIs (e.g., "Mediterranean Client Acquisition Index")</w:t>
      </w:r>
    </w:p>
    <w:bookmarkEnd w:id="27"/>
    <w:bookmarkStart w:id="28" w:name="X5dcc7dcaa525cc96d7cbbe76172ae17827505d2"/>
    <w:p>
      <w:pPr>
        <w:pStyle w:val="Heading2"/>
      </w:pPr>
      <w:r>
        <w:t xml:space="preserve">VI. Strategic Recommendations for Sales Growth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iCs/>
          <w:i/>
        </w:rPr>
        <w:t xml:space="preserve">Human Resources Manager</w:t>
      </w:r>
      <w:r>
        <w:t xml:space="preserve"> </w:t>
      </w:r>
      <w:r>
        <w:t xml:space="preserve">proposes three market-driven initiatives for Q4 2023: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Alexandria Sales Talent Incubator:</w:t>
      </w:r>
      <w:r>
        <w:t xml:space="preserve"> </w:t>
      </w:r>
      <w:r>
        <w:t xml:space="preserve">Partner with Alexandria Technical University to create a dedicated sales program, guaranteeing 50% of graduates placement in our sales division. Projected ROI: $217K annual revenue from new talent pipeline.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Sales Intelligence Unit:</w:t>
      </w:r>
      <w:r>
        <w:t xml:space="preserve"> </w:t>
      </w:r>
      <w:r>
        <w:t xml:space="preserve">Establish a HR-led team tracking Alexandria-specific market trends (e.g., seasonal purchasing patterns, local event impacts) to inform sales strategy. Expected impact: 12-15% higher campaign conversion rates.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Sales Wellness Ecosystem:</w:t>
      </w:r>
      <w:r>
        <w:t xml:space="preserve"> </w:t>
      </w:r>
      <w:r>
        <w:t xml:space="preserve">Introduce Alexandria-specific wellness programs addressing coastal climate challenges (e.g., afternoon work schedule adjustments during summer heat). Anticipated benefit: 20% reduction in sales team absenteeism.</w:t>
      </w:r>
    </w:p>
    <w:bookmarkEnd w:id="28"/>
    <w:bookmarkStart w:id="29" w:name="Xffea5b8938533ce1b7b569e2b1ae8fea48e67b6"/>
    <w:p>
      <w:pPr>
        <w:pStyle w:val="Heading2"/>
      </w:pPr>
      <w:r>
        <w:t xml:space="preserve">VII. Conclusion: HR as the Sales Catalyst in Egypt Alexandria</w:t>
      </w:r>
    </w:p>
    <w:p>
      <w:pPr>
        <w:pStyle w:val="FirstParagraph"/>
      </w:pPr>
      <w:r>
        <w:t xml:space="preserve">This report confirms that our</w:t>
      </w:r>
      <w:r>
        <w:t xml:space="preserve"> </w:t>
      </w:r>
      <w:r>
        <w:rPr>
          <w:iCs/>
          <w:i/>
        </w:rPr>
        <w:t xml:space="preserve">Human Resources Manager</w:t>
      </w:r>
      <w:r>
        <w:t xml:space="preserve"> </w:t>
      </w:r>
      <w:r>
        <w:t xml:space="preserve">has transformed talent operations from a support function to a strategic sales driver in Egypt's Alexandria market. By embedding cultural intelligence, hyper-localized recruitment, and market-responsive incentives into HR processes, we've created an unbreakable link between human capital strategy and commercial success. The 18% sales growth in Alexandria this year is not coincidental—it’s the direct result of our HR team’s market-specific expertise. As the Egyptian economy continues its trajectory toward becoming Africa's largest consumer market, our Alexandria branch—powered by a strategically deployed</w:t>
      </w:r>
      <w:r>
        <w:t xml:space="preserve"> </w:t>
      </w:r>
      <w:r>
        <w:rPr>
          <w:iCs/>
          <w:i/>
        </w:rPr>
        <w:t xml:space="preserve">Human Resources Manager</w:t>
      </w:r>
      <w:r>
        <w:t xml:space="preserve">—is positioned to capture significant market share through people-centric innovation. We recommend scaling these Alexandria-specific HR models across all Egyptian operations.</w:t>
      </w:r>
    </w:p>
    <w:p>
      <w:pPr>
        <w:pStyle w:val="BodyText"/>
      </w:pPr>
      <w:r>
        <w:rPr>
          <w:bCs/>
          <w:b/>
        </w:rPr>
        <w:t xml:space="preserve">Prepared By:</w:t>
      </w:r>
      <w:r>
        <w:br/>
      </w:r>
      <w:r>
        <w:t xml:space="preserve">Fatima Hassan, Human Resources Manager, Alexandria Branch</w:t>
      </w:r>
      <w:r>
        <w:br/>
      </w:r>
      <w:r>
        <w:t xml:space="preserve">Egypt &amp; North Africa Operations</w:t>
      </w:r>
      <w:r>
        <w:br/>
      </w:r>
      <w:r>
        <w:t xml:space="preserve">[Company Name]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Performance &amp; HR Support Report: Alexandria, Egypt</dc:title>
  <dc:creator/>
  <dc:language>en</dc:language>
  <cp:keywords/>
  <dcterms:created xsi:type="dcterms:W3CDTF">2026-07-23T10:16:47Z</dcterms:created>
  <dcterms:modified xsi:type="dcterms:W3CDTF">2026-07-23T10:16:47Z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