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9" w:name="X9973cf32516ace7ee909a3f7ea468f6d423ae18"/>
    <w:p>
      <w:pPr>
        <w:pStyle w:val="Heading1"/>
      </w:pPr>
      <w:r>
        <w:t xml:space="preserve">Human Resources Support for Sales Excellence: Quarterly Performance Report for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Israel Jerusalem Operations</w:t>
      </w:r>
    </w:p>
    <w:bookmarkStart w:id="20" w:name="purpose-of-this-report"/>
    <w:p>
      <w:pPr>
        <w:pStyle w:val="Heading2"/>
      </w:pPr>
      <w:r>
        <w:t xml:space="preserve">Purpose of This Report</w:t>
      </w:r>
    </w:p>
    <w:p>
      <w:pPr>
        <w:pStyle w:val="FirstParagraph"/>
      </w:pPr>
      <w:r>
        <w:t xml:space="preserve">This comprehensive Sales Report details the strategic alignment between Human Resources initiatives and sales performance within our Israel Jerusalem operations. As the dedicated Human Resources Manager for this critical regional hub, I present a data-driven analysis demonstrating how targeted HR strategies directly impact sales outcomes, talent acquisition success, and operational excellence in one of Israel's most dynamic business landscapes. This document serves as both an accountability report and a strategic roadmap for optimizing our sales force performance in Jerusalem.</w:t>
      </w:r>
    </w:p>
    <w:bookmarkEnd w:id="20"/>
    <w:bookmarkStart w:id="21" w:name="Xa1016d1a72200abc5a8e5789725bcd3d6424285"/>
    <w:p>
      <w:pPr>
        <w:pStyle w:val="Heading2"/>
      </w:pPr>
      <w:r>
        <w:t xml:space="preserve">Executive Summary: Sales-Driven HR Impact in Jerusalem</w:t>
      </w:r>
    </w:p>
    <w:p>
      <w:pPr>
        <w:pStyle w:val="FirstParagraph"/>
      </w:pPr>
      <w:r>
        <w:t xml:space="preserve">In the competitive Jerusalem market where cultural nuance meets commercial ambition, our Sales Report reveals that HR initiatives have directly contributed to a 23% year-over-year increase in regional sales productivity. As Human Resources Manager for Israel Jerusalem, I've implemented talent development frameworks specifically designed to align with the unique demands of selling in this historic city—where relationships are built on trust and understanding local business customs is non-negotiable. Our retention rate for sales personnel has improved by 31% since implementing these region-specific HR strategies, directly supporting our quarterly sales targets.</w:t>
      </w:r>
    </w:p>
    <w:bookmarkEnd w:id="21"/>
    <w:bookmarkStart w:id="25" w:name="Xb3982c2bd95e45ac7a1d4f7a08d2830a20492b2"/>
    <w:p>
      <w:pPr>
        <w:pStyle w:val="Heading2"/>
      </w:pPr>
      <w:r>
        <w:t xml:space="preserve">Key Sales Performance Metrics: HR-Driven Insights</w:t>
      </w:r>
    </w:p>
    <w:bookmarkStart w:id="22" w:name="talent-acquisition-sales-force-expansion"/>
    <w:p>
      <w:pPr>
        <w:pStyle w:val="Heading3"/>
      </w:pPr>
      <w:r>
        <w:t xml:space="preserve">1. Talent Acquisition &amp; Sales Force Expansion</w:t>
      </w:r>
    </w:p>
    <w:p>
      <w:pPr>
        <w:pStyle w:val="FirstParagraph"/>
      </w:pPr>
      <w:r>
        <w:t xml:space="preserve">Our Israel Jerusalem sales team grew by 18% this quarter, exceeding the regional target of 15%. This growth was not accidental but strategically managed through HR's recruitment pipeline. As Human Resources Manager, I prioritized hiring candidates with demonstrated experience in Jerusalem's B2B ecosystem—particularly in sectors like technology infrastructure and tourism services that define our local market. We implemented a "Jerusalem Cultural Fit Assessment" for all sales roles, resulting in 94% of new hires achieving full productivity within 60 days (vs. industry average of 120 days). This HR initiative directly accelerated our ability to capture key accounts in the Jerusalem municipality and neighboring municipalities.</w:t>
      </w:r>
    </w:p>
    <w:bookmarkEnd w:id="22"/>
    <w:bookmarkStart w:id="23" w:name="sales-training-performance-optimization"/>
    <w:p>
      <w:pPr>
        <w:pStyle w:val="Heading3"/>
      </w:pPr>
      <w:r>
        <w:t xml:space="preserve">2. Sales Training &amp; Performance Optimization</w:t>
      </w:r>
    </w:p>
    <w:p>
      <w:pPr>
        <w:pStyle w:val="FirstParagraph"/>
      </w:pPr>
      <w:r>
        <w:t xml:space="preserve">The Sales Report highlights that our customized training program—developed under my leadership as Human Resources Manager—has transformed sales performance. We introduced "Jerusalem Business Etiquette Modules" addressing local customs during client meetings, and a new CRM proficiency track tailored to our regional sales tools. These initiatives drove a 27% increase in average deal size and reduced onboarding time by 35%. Crucially, the HR-led training program accounted for 40% of our quarterly revenue growth in Jerusalem's high-value enterprise segment.</w:t>
      </w:r>
    </w:p>
    <w:bookmarkEnd w:id="23"/>
    <w:bookmarkStart w:id="24" w:name="X06658dc3eab9d2dab770a0b4fe7411a32d6d5d6"/>
    <w:p>
      <w:pPr>
        <w:pStyle w:val="Heading3"/>
      </w:pPr>
      <w:r>
        <w:t xml:space="preserve">3. Retention &amp; Morale: The Sales Retention Connection</w:t>
      </w:r>
    </w:p>
    <w:p>
      <w:pPr>
        <w:pStyle w:val="FirstParagraph"/>
      </w:pPr>
      <w:r>
        <w:t xml:space="preserve">Jerusalem's competitive talent market presents unique challenges. Our Sales Report documents a 12% reduction in sales attrition compared to Q2, directly linked to HR interventions I spearheaded. By introducing "Jerusalem Sales Success Pathways"—a career progression framework with clear milestones—we've seen a 37% increase in internal promotions within the sales department. This retention focus has preserved institutional knowledge crucial for maintaining established client relationships across Jerusalem's complex business environment, where trust-based selling is paramount.</w:t>
      </w:r>
    </w:p>
    <w:bookmarkEnd w:id="24"/>
    <w:bookmarkEnd w:id="25"/>
    <w:bookmarkStart w:id="26" w:name="Xe1d37be36d7fcc7a0c9c8cb7b2530b8d3113bcb"/>
    <w:p>
      <w:pPr>
        <w:pStyle w:val="Heading2"/>
      </w:pPr>
      <w:r>
        <w:t xml:space="preserve">Challenges &amp; HR Strategic Response in Israel Jerusalem Context</w:t>
      </w:r>
    </w:p>
    <w:p>
      <w:pPr>
        <w:pStyle w:val="FirstParagraph"/>
      </w:pPr>
      <w:r>
        <w:rPr>
          <w:bCs/>
          <w:b/>
        </w:rPr>
        <w:t xml:space="preserve">Challenge:</w:t>
      </w:r>
      <w:r>
        <w:t xml:space="preserve"> </w:t>
      </w:r>
      <w:r>
        <w:t xml:space="preserve">Cultural complexity in client interactions across Jerusalem's diverse sectors (government, tech startups, tourism)</w:t>
      </w:r>
    </w:p>
    <w:p>
      <w:pPr>
        <w:pStyle w:val="BodyText"/>
      </w:pPr>
      <w:r>
        <w:rPr>
          <w:bCs/>
          <w:b/>
        </w:rPr>
        <w:t xml:space="preserve">HR Response:</w:t>
      </w:r>
      <w:r>
        <w:t xml:space="preserve"> </w:t>
      </w:r>
      <w:r>
        <w:t xml:space="preserve">As Human Resources Manager, I established a cross-functional "Jerusalem Client Insight Council" with sales leaders and cultural liaisons. This initiative generated 17 sector-specific sales playbooks that directly informed our CRM data capture—resulting in more accurate forecasting for Jerusalem's unique market segments.</w:t>
      </w:r>
    </w:p>
    <w:p>
      <w:pPr>
        <w:pStyle w:val="BodyText"/>
      </w:pPr>
      <w:r>
        <w:rPr>
          <w:bCs/>
          <w:b/>
        </w:rPr>
        <w:t xml:space="preserve">Challenge:</w:t>
      </w:r>
      <w:r>
        <w:t xml:space="preserve"> </w:t>
      </w:r>
      <w:r>
        <w:t xml:space="preserve">Seasonal fluctuations impacting sales cycles during religious holidays</w:t>
      </w:r>
    </w:p>
    <w:p>
      <w:pPr>
        <w:pStyle w:val="BodyText"/>
      </w:pPr>
      <w:r>
        <w:rPr>
          <w:bCs/>
          <w:b/>
        </w:rPr>
        <w:t xml:space="preserve">HR Response:</w:t>
      </w:r>
      <w:r>
        <w:t xml:space="preserve"> </w:t>
      </w:r>
      <w:r>
        <w:t xml:space="preserve">We implemented a "Jerusalem Holiday Flexibility Program" with HR-approved work patterns during key periods (e.g., Passover, Yom Kippur). This maintained sales continuity while respecting local traditions—directly contributing to our Q3 sales stability when other regions experienced 15-20% downturns.</w:t>
      </w:r>
    </w:p>
    <w:bookmarkEnd w:id="26"/>
    <w:bookmarkStart w:id="27" w:name="X76050a54f7e775be178b938d882e7eef5b6dbfb"/>
    <w:p>
      <w:pPr>
        <w:pStyle w:val="Heading2"/>
      </w:pPr>
      <w:r>
        <w:t xml:space="preserve">Future Strategy: HR-Sales Synergy Roadmap for Jerusalem</w:t>
      </w:r>
    </w:p>
    <w:p>
      <w:pPr>
        <w:pStyle w:val="FirstParagraph"/>
      </w:pPr>
      <w:r>
        <w:t xml:space="preserve">Based on this Sales Report, I propose three priority initiatives as Human Resources Manager for Israel Jerusalem:</w:t>
      </w:r>
    </w:p>
    <w:p>
      <w:pPr>
        <w:numPr>
          <w:ilvl w:val="0"/>
          <w:numId w:val="1001"/>
        </w:numPr>
        <w:pStyle w:val="Compact"/>
      </w:pPr>
      <w:r>
        <w:rPr>
          <w:bCs/>
          <w:b/>
        </w:rPr>
        <w:t xml:space="preserve">Jerusalem Sales Talent Academy:</w:t>
      </w:r>
      <w:r>
        <w:t xml:space="preserve"> </w:t>
      </w:r>
      <w:r>
        <w:t xml:space="preserve">A permanent training facility co-located at our Jerusalem office to embed sales skill development within the cultural context of the city. Expected to reduce sales ramp-up time by 50% in 2024.</w:t>
      </w:r>
    </w:p>
    <w:p>
      <w:pPr>
        <w:numPr>
          <w:ilvl w:val="0"/>
          <w:numId w:val="1001"/>
        </w:numPr>
        <w:pStyle w:val="Compact"/>
      </w:pPr>
      <w:r>
        <w:rPr>
          <w:bCs/>
          <w:b/>
        </w:rPr>
        <w:t xml:space="preserve">AI-Powered Market Intelligence Integration:</w:t>
      </w:r>
      <w:r>
        <w:t xml:space="preserve"> </w:t>
      </w:r>
      <w:r>
        <w:t xml:space="preserve">Partnering with Sales Tech team to incorporate HR-collected local market data (from client interactions) into our forecasting AI—enhancing accuracy specifically for Jerusalem's volatile sectors.</w:t>
      </w:r>
    </w:p>
    <w:p>
      <w:pPr>
        <w:numPr>
          <w:ilvl w:val="0"/>
          <w:numId w:val="1001"/>
        </w:numPr>
        <w:pStyle w:val="Compact"/>
      </w:pPr>
      <w:r>
        <w:rPr>
          <w:bCs/>
          <w:b/>
        </w:rPr>
        <w:t xml:space="preserve">Cultural Ambassador Program:</w:t>
      </w:r>
      <w:r>
        <w:t xml:space="preserve"> </w:t>
      </w:r>
      <w:r>
        <w:t xml:space="preserve">Selecting top-performing sales personnel as "Jerusalem Cultural Ambassadors" to mentor new hires on nuanced business customs. This leverages existing success stories from within our Israel Jerusalem operations.</w:t>
      </w:r>
    </w:p>
    <w:bookmarkEnd w:id="27"/>
    <w:bookmarkStart w:id="28" w:name="X5a7dadc5d9b12b39cfb49c94be3d5301359e729"/>
    <w:p>
      <w:pPr>
        <w:pStyle w:val="Heading2"/>
      </w:pPr>
      <w:r>
        <w:t xml:space="preserve">Conclusion: HR as the Sales Growth Catalyst in Jerusalem</w:t>
      </w:r>
    </w:p>
    <w:p>
      <w:pPr>
        <w:pStyle w:val="FirstParagraph"/>
      </w:pPr>
      <w:r>
        <w:t xml:space="preserve">This Sales Report unequivocally demonstrates that the Human Resources Manager role in Israel Jerusalem transcends administrative functions—it is a strategic sales accelerator. By embedding HR processes within the fabric of our sales operations with hyper-localized approaches, we've transformed talent management from a cost center into our most significant revenue driver in this pivotal market. The data is clear: Our 23% sales productivity gain directly correlates with the region-specific HR initiatives I've implemented as Human Resources Manager for Israel Jerusalem. As we move into Q4, these strategic HR investments will position us to capture an additional $2.1M in Jerusalem-based revenue through sustained talent excellence.</w:t>
      </w:r>
    </w:p>
    <w:p>
      <w:pPr>
        <w:pStyle w:val="BodyText"/>
      </w:pPr>
      <w:r>
        <w:t xml:space="preserve">With the unique challenges and opportunities of operating in Israel Jerusalem, our success hinges on this integrated approach where Human Resources Manager decisions directly fuel sales outcomes. This report provides not just accountability metrics, but a proven framework for scaling sales performance through strategic talent management in one of the world's most complex business environments. I recommend full executive adoption of our proposed HR-Sales synergy roadmap to maintain our leadership position in the Jerusalem market.</w:t>
      </w:r>
    </w:p>
    <w:p>
      <w:pPr>
        <w:pStyle w:val="BodyText"/>
      </w:pPr>
      <w:r>
        <w:rPr>
          <w:bCs/>
          <w:b/>
        </w:rPr>
        <w:t xml:space="preserve">Prepared By:</w:t>
      </w:r>
      <w:r>
        <w:t xml:space="preserve"> </w:t>
      </w:r>
      <w:r>
        <w:t xml:space="preserve">[Your Name]</w:t>
      </w:r>
      <w:r>
        <w:br/>
      </w:r>
      <w:r>
        <w:t xml:space="preserve">Human Resources Manager, Israel Jerusalem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Israel Jerusalem</dc:title>
  <dc:creator/>
  <dc:language>en</dc:language>
  <cp:keywords/>
  <dcterms:created xsi:type="dcterms:W3CDTF">2026-05-31T00:45:32Z</dcterms:created>
  <dcterms:modified xsi:type="dcterms:W3CDTF">2026-05-31T00:45:32Z</dcterms:modified>
</cp:coreProperties>
</file>

<file path=docProps/custom.xml><?xml version="1.0" encoding="utf-8"?>
<Properties xmlns="http://schemas.openxmlformats.org/officeDocument/2006/custom-properties" xmlns:vt="http://schemas.openxmlformats.org/officeDocument/2006/docPropsVTypes"/>
</file>