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Islamabad,</w:t>
      </w:r>
      <w:r>
        <w:t xml:space="preserve"> </w:t>
      </w:r>
      <w:r>
        <w:t xml:space="preserve">Pakistan</w:t>
      </w:r>
    </w:p>
    <w:bookmarkStart w:id="30" w:name="Xefaf480c24aba3cbce621cf61309ed0060b4ba8"/>
    <w:p>
      <w:pPr>
        <w:pStyle w:val="Heading1"/>
      </w:pPr>
      <w:r>
        <w:t xml:space="preserve">Sales Report: Human Resources Manager's Strategic Impact Analysis for Islamabad, Pakistan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[Your Name], Human Resources Manager, Islamabad Branch</w:t>
      </w:r>
      <w:r>
        <w:br/>
      </w:r>
      <w:r>
        <w:rPr>
          <w:bCs/>
          <w:b/>
        </w:rPr>
        <w:t xml:space="preserve">Company:</w:t>
      </w:r>
      <w:r>
        <w:t xml:space="preserve"> </w:t>
      </w:r>
      <w:r>
        <w:t xml:space="preserve">Global Solutions Group (Pvt.) Ltd. - Islamabad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a strategic analysis of how Human Resources initiatives directly impact sales performance across our Islamabad operations in Pakistan. As the designated Human Resources Manager, I have compiled data demonstrating that our talent management framework is not merely an administrative function but a critical revenue driver. In Q3 2023, sales growth of 18.7% (vs. 12.4% industry average) correlates directly with HR-led initiatives in recruitment, training, and retention—proving that strategic HR operations are inseparable from commercial success in the Pakistan Islamabad market.</w:t>
      </w:r>
    </w:p>
    <w:bookmarkEnd w:id="20"/>
    <w:bookmarkStart w:id="21" w:name="X08d9f4a340bc24743801bb85e2f1ab73c3ea8f0"/>
    <w:p>
      <w:pPr>
        <w:pStyle w:val="Heading2"/>
      </w:pPr>
      <w:r>
        <w:t xml:space="preserve">II. Strategic Alignment: Human Resources Manager's Role in Sales Performance</w:t>
      </w:r>
    </w:p>
    <w:p>
      <w:pPr>
        <w:pStyle w:val="FirstParagraph"/>
      </w:pPr>
      <w:r>
        <w:t xml:space="preserve">As the Human Resources Manager overseeing Pakistan Islamabad's workforce, I've redefined HR's role as a sales catalyst. Our department doesn't just fill vacancies—we engineer sales readiness. The key pillars of our strategy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Targeted Sales Talent Acquisition:</w:t>
      </w:r>
      <w:r>
        <w:t xml:space="preserve"> </w:t>
      </w:r>
      <w:r>
        <w:t xml:space="preserve">We reduced time-to-hire for sales roles by 42% through partnerships with Islamabad-based business schools (Lahore University of Management Sciences, Iqra University) and specialized recruitment drives.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Performance Integration:</w:t>
      </w:r>
      <w:r>
        <w:t xml:space="preserve"> </w:t>
      </w:r>
      <w:r>
        <w:t xml:space="preserve">HR metrics are now embedded in sales KPIs—e.g., "Sales Enablement Index" tracks training completion rates against quarterly targets.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Retention as Revenue Protection:</w:t>
      </w:r>
      <w:r>
        <w:t xml:space="preserve"> </w:t>
      </w:r>
      <w:r>
        <w:t xml:space="preserve">Our 2023 retention program prevented $1.8M in potential sales loss from attrition (industry avg: 27% turnover vs. our 14%).</w:t>
      </w:r>
    </w:p>
    <w:bookmarkEnd w:id="21"/>
    <w:bookmarkStart w:id="22" w:name="Xf2c7d6e02f6e7e86909d09caebf63545e6856a7"/>
    <w:p>
      <w:pPr>
        <w:pStyle w:val="Heading2"/>
      </w:pPr>
      <w:r>
        <w:t xml:space="preserve">III. Q3 Sales Report: Pakistan Islamabad Performance Breakdown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 (Actual)</w:t>
      </w:r>
    </w:p>
    <w:p>
      <w:pPr>
        <w:pStyle w:val="BodyText"/>
      </w:pPr>
      <w:r>
        <w:t xml:space="preserve">Q2 2023 (Actual)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HR Initiative Impact</w:t>
      </w:r>
    </w:p>
    <w:p>
      <w:pPr>
        <w:pStyle w:val="BodyText"/>
      </w:pPr>
      <w:r>
        <w:t xml:space="preserve">Sales Revenue Growth</w:t>
      </w:r>
    </w:p>
    <w:p>
      <w:pPr>
        <w:pStyle w:val="BodyText"/>
      </w:pPr>
      <w:r>
        <w:t xml:space="preserve">PKR 86.4M</w:t>
      </w:r>
    </w:p>
    <w:p>
      <w:pPr>
        <w:pStyle w:val="BodyText"/>
      </w:pPr>
      <w:r>
        <w:t xml:space="preserve">PKR 73.2M</w:t>
      </w:r>
    </w:p>
    <w:p>
      <w:pPr>
        <w:pStyle w:val="BodyText"/>
      </w:pPr>
      <w:r>
        <w:t xml:space="preserve">+18.7%</w:t>
      </w:r>
    </w:p>
    <w:p>
      <w:pPr>
        <w:pStyle w:val="BodyText"/>
      </w:pPr>
      <w:r>
        <w:t xml:space="preserve">HR-Driven Sales Team Expansion (22% new hires)</w:t>
      </w:r>
    </w:p>
    <w:p>
      <w:pPr>
        <w:pStyle w:val="BodyText"/>
      </w:pPr>
      <w:r>
        <w:t xml:space="preserve">Customer Acquisition Cost (CAC)</w:t>
      </w:r>
    </w:p>
    <w:p>
      <w:pPr>
        <w:pStyle w:val="BodyText"/>
      </w:pPr>
      <w:r>
        <w:t xml:space="preserve">PKR 14,300</w:t>
      </w:r>
    </w:p>
    <w:p>
      <w:pPr>
        <w:pStyle w:val="BodyText"/>
      </w:pPr>
      <w:r>
        <w:t xml:space="preserve">PKR 18,500</w:t>
      </w:r>
    </w:p>
    <w:p>
      <w:pPr>
        <w:pStyle w:val="BodyText"/>
      </w:pPr>
      <w:r>
        <w:t xml:space="preserve">-22.7%</w:t>
      </w:r>
    </w:p>
    <w:p>
      <w:pPr>
        <w:pStyle w:val="BodyText"/>
      </w:pPr>
      <w:r>
        <w:t xml:space="preserve">Enhanced Sales Training Program (HR-Led)</w:t>
      </w:r>
    </w:p>
    <w:p>
      <w:pPr>
        <w:pStyle w:val="BodyText"/>
      </w:pPr>
      <w:r>
        <w:t xml:space="preserve">Employee Retention Rate</w:t>
      </w:r>
    </w:p>
    <w:p>
      <w:pPr>
        <w:pStyle w:val="BodyText"/>
      </w:pPr>
      <w:r>
        <w:t xml:space="preserve">86%</w:t>
      </w:r>
    </w:p>
    <w:p>
      <w:pPr>
        <w:pStyle w:val="BodyText"/>
      </w:pPr>
      <w:r>
        <w:t xml:space="preserve">79%</w:t>
      </w:r>
    </w:p>
    <w:p>
      <w:pPr>
        <w:pStyle w:val="BodyText"/>
      </w:pPr>
      <w:r>
        <w:t xml:space="preserve">HR Initiatives: "Sales Excellence Circle" (Q2 2023)</w:t>
      </w:r>
    </w:p>
    <w:p>
      <w:pPr>
        <w:pStyle w:val="BodyText"/>
      </w:pPr>
      <w:r>
        <w:t xml:space="preserve">Quarterly Sales Target Achievement</w:t>
      </w:r>
    </w:p>
    <w:p>
      <w:pPr>
        <w:pStyle w:val="BodyText"/>
      </w:pPr>
      <w:r>
        <w:t xml:space="preserve">108.5%</w:t>
      </w:r>
    </w:p>
    <w:p>
      <w:pPr>
        <w:pStyle w:val="BodyText"/>
      </w:pPr>
      <w:r>
        <w:t xml:space="preserve">97.3%</w:t>
      </w:r>
    </w:p>
    <w:p>
      <w:pPr>
        <w:pStyle w:val="BodyText"/>
      </w:pPr>
      <w:r>
        <w:t xml:space="preserve">+11.2 pts</w:t>
      </w:r>
    </w:p>
    <w:p>
      <w:pPr>
        <w:pStyle w:val="BodyText"/>
      </w:pPr>
      <w:r>
        <w:t xml:space="preserve">Performance Dashboard Integration (HR Tech System)</w:t>
      </w:r>
    </w:p>
    <w:bookmarkEnd w:id="22"/>
    <w:bookmarkStart w:id="26" w:name="Xad04d5be5269de11e84e32d3b1b0a45e1a7eb35"/>
    <w:p>
      <w:pPr>
        <w:pStyle w:val="Heading2"/>
      </w:pPr>
      <w:r>
        <w:t xml:space="preserve">IV. HR Initiatives Driving Sales Outcomes in Islamabad, Pakistan</w:t>
      </w:r>
    </w:p>
    <w:bookmarkStart w:id="23" w:name="X4d1c286f97ca1ec0acd1c96540c930fbc2cdfbe"/>
    <w:p>
      <w:pPr>
        <w:pStyle w:val="Heading3"/>
      </w:pPr>
      <w:r>
        <w:t xml:space="preserve">A. Strategic Recruitment for Local Market Dynamics</w:t>
      </w:r>
    </w:p>
    <w:p>
      <w:pPr>
        <w:pStyle w:val="FirstParagraph"/>
      </w:pPr>
      <w:r>
        <w:t xml:space="preserve">As Human Resources Manager for Pakistan Islamabad, I recognized that generic sales hiring wouldn't work in our market. Our solution:</w:t>
      </w:r>
    </w:p>
    <w:p>
      <w:pPr>
        <w:numPr>
          <w:ilvl w:val="0"/>
          <w:numId w:val="1002"/>
        </w:numPr>
        <w:pStyle w:val="Compact"/>
      </w:pPr>
      <w:r>
        <w:t xml:space="preserve">Partnered with Islamabad Chamber of Commerce to identify top local talent with regional market knowledge (e.g., familiarity with Federal Board of Revenue regulations affecting B2B sales).</w:t>
      </w:r>
    </w:p>
    <w:p>
      <w:pPr>
        <w:numPr>
          <w:ilvl w:val="0"/>
          <w:numId w:val="1002"/>
        </w:numPr>
        <w:pStyle w:val="Compact"/>
      </w:pPr>
      <w:r>
        <w:t xml:space="preserve">Implemented "Local Market Fit" assessments during interviews, prioritizing candidates with Urdu/Punjabi fluency and experience navigating Pakistan's complex business culture.</w:t>
      </w:r>
    </w:p>
    <w:p>
      <w:pPr>
        <w:numPr>
          <w:ilvl w:val="0"/>
          <w:numId w:val="1002"/>
        </w:numPr>
        <w:pStyle w:val="Compact"/>
      </w:pPr>
      <w:r>
        <w:t xml:space="preserve">Result: 35% faster market penetration for new enterprise clients in Islamabad (vs. competitors averaging 6 months).</w:t>
      </w:r>
    </w:p>
    <w:bookmarkEnd w:id="23"/>
    <w:bookmarkStart w:id="24" w:name="Xc5cb2b2c88f894dbcbface43a21f5a123cd813e"/>
    <w:p>
      <w:pPr>
        <w:pStyle w:val="Heading3"/>
      </w:pPr>
      <w:r>
        <w:t xml:space="preserve">B. Sales Enablement Program: HR-Developed Training Framework</w:t>
      </w:r>
    </w:p>
    <w:p>
      <w:pPr>
        <w:pStyle w:val="FirstParagraph"/>
      </w:pPr>
      <w:r>
        <w:t xml:space="preserve">The Human Resources Manager spearheaded a sales training system uniquely calibrated for Pakistan Islamabad's commercial landscape:</w:t>
      </w:r>
    </w:p>
    <w:p>
      <w:pPr>
        <w:numPr>
          <w:ilvl w:val="0"/>
          <w:numId w:val="1003"/>
        </w:numPr>
        <w:pStyle w:val="Compact"/>
      </w:pPr>
      <w:r>
        <w:t xml:space="preserve">Designed "Islamabad Market Immersion" workshops covering local compliance (SECP, CCI), cultural negotiation tactics, and regional competitor analysis.</w:t>
      </w:r>
    </w:p>
    <w:p>
      <w:pPr>
        <w:numPr>
          <w:ilvl w:val="0"/>
          <w:numId w:val="1003"/>
        </w:numPr>
        <w:pStyle w:val="Compact"/>
      </w:pPr>
      <w:r>
        <w:t xml:space="preserve">Deployed micro-learning modules on mobile devices (addressing low internet penetration in some areas) focused on overcoming common objections in Pakistani business culture.</w:t>
      </w:r>
    </w:p>
    <w:p>
      <w:pPr>
        <w:numPr>
          <w:ilvl w:val="0"/>
          <w:numId w:val="1003"/>
        </w:numPr>
        <w:pStyle w:val="Compact"/>
      </w:pPr>
      <w:r>
        <w:t xml:space="preserve">Impact: New sales hires achieved full productivity 32 days faster—accelerating revenue contribution by Q3 2023.</w:t>
      </w:r>
    </w:p>
    <w:bookmarkEnd w:id="24"/>
    <w:bookmarkStart w:id="25" w:name="Xea88b081126e1088d8dc17555465defa51e191b"/>
    <w:p>
      <w:pPr>
        <w:pStyle w:val="Heading3"/>
      </w:pPr>
      <w:r>
        <w:t xml:space="preserve">C. Retention Strategy: Preventing Sales Revenue Leakage</w:t>
      </w:r>
    </w:p>
    <w:p>
      <w:pPr>
        <w:pStyle w:val="FirstParagraph"/>
      </w:pPr>
      <w:r>
        <w:t xml:space="preserve">High turnover in sales roles directly impacts customer relationships and deal velocity. Our HR retention strategy includes:</w:t>
      </w:r>
    </w:p>
    <w:p>
      <w:pPr>
        <w:numPr>
          <w:ilvl w:val="0"/>
          <w:numId w:val="1004"/>
        </w:numPr>
        <w:pStyle w:val="Compact"/>
      </w:pPr>
      <w:r>
        <w:t xml:space="preserve">"Career Pathway Mapping" for sales personnel—clear progression routes from Field Sales Rep to Territory Manager (approved by Islamabad HR department).</w:t>
      </w:r>
    </w:p>
    <w:p>
      <w:pPr>
        <w:numPr>
          <w:ilvl w:val="0"/>
          <w:numId w:val="1004"/>
        </w:numPr>
        <w:pStyle w:val="Compact"/>
      </w:pPr>
      <w:r>
        <w:t xml:space="preserve">Localized incentive structure: 70% of variable pay tied to Islamabad-specific targets (e.g., securing government contracts, expanding in Rawalpindi corridor).</w:t>
      </w:r>
    </w:p>
    <w:p>
      <w:pPr>
        <w:numPr>
          <w:ilvl w:val="0"/>
          <w:numId w:val="1004"/>
        </w:numPr>
        <w:pStyle w:val="Compact"/>
      </w:pPr>
      <w:r>
        <w:t xml:space="preserve">Result: Reduced sales attrition by 42% YoY—directly protecting $1.8M in recurring revenue from departing sales staff.</w:t>
      </w:r>
    </w:p>
    <w:bookmarkEnd w:id="25"/>
    <w:bookmarkEnd w:id="26"/>
    <w:bookmarkStart w:id="27" w:name="X26e55a7e9dc7261473d5a89b616fe7e238423a5"/>
    <w:p>
      <w:pPr>
        <w:pStyle w:val="Heading2"/>
      </w:pPr>
      <w:r>
        <w:t xml:space="preserve">V. Competitive Landscape Analysis: HR's Market Advantage</w:t>
      </w:r>
    </w:p>
    <w:p>
      <w:pPr>
        <w:pStyle w:val="FirstParagraph"/>
      </w:pPr>
      <w:r>
        <w:t xml:space="preserve">In Pakistan Islamabad's competitive B2B market, our Human Resources Manager-led talent strategy creates an unassailable advantage: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Time-to-Hire (Sales)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Attrition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Growth (Q3)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A (Karachi HQ)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Global Solutions Group (Islamabad)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B (Lahore)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+6.3%</w:t>
            </w:r>
          </w:p>
        </w:tc>
      </w:tr>
    </w:tbl>
    <w:bookmarkEnd w:id="27"/>
    <w:bookmarkStart w:id="28" w:name="Xd9fc35973a3c2da42c7584114f90c38fe5fe609"/>
    <w:p>
      <w:pPr>
        <w:pStyle w:val="Heading2"/>
      </w:pPr>
      <w:r>
        <w:t xml:space="preserve">VI. Strategic Recommendations for Pakistan Islamabad Sales Growth</w:t>
      </w:r>
    </w:p>
    <w:p>
      <w:pPr>
        <w:pStyle w:val="FirstParagraph"/>
      </w:pPr>
      <w:r>
        <w:t xml:space="preserve">As your dedicated Human Resources Manager, I propose these data-driven initiatives to sustain our sales momentum in Islamabad: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"Islamabad Market Specialist" Certification:</w:t>
      </w:r>
      <w:r>
        <w:t xml:space="preserve"> </w:t>
      </w:r>
      <w:r>
        <w:t xml:space="preserve">Develop advanced HR-led training for 50+ sales staff on provincial tax policies (Sindh/Punjab) to capture government tender opportunities.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HR-Sales KPI Integration:</w:t>
      </w:r>
      <w:r>
        <w:t xml:space="preserve"> </w:t>
      </w:r>
      <w:r>
        <w:t xml:space="preserve">Implement real-time dashboards showing how individual employee development (tracked by HR) impacts quarterly revenue—starting Q1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Talent Pipeline Expansion:</w:t>
      </w:r>
      <w:r>
        <w:t xml:space="preserve"> </w:t>
      </w:r>
      <w:r>
        <w:t xml:space="preserve">Partner with Islamabad universities to create "Sales Innovation Labs" for early talent identification, reducing recruitment costs by 30%.</w:t>
      </w:r>
    </w:p>
    <w:bookmarkEnd w:id="28"/>
    <w:bookmarkStart w:id="29" w:name="vii.-conclusion-hr-as-the-sales-engine"/>
    <w:p>
      <w:pPr>
        <w:pStyle w:val="Heading2"/>
      </w:pPr>
      <w:r>
        <w:t xml:space="preserve">VII. Conclusion: HR as the Sales Engine</w:t>
      </w:r>
    </w:p>
    <w:p>
      <w:pPr>
        <w:pStyle w:val="FirstParagraph"/>
      </w:pPr>
      <w:r>
        <w:t xml:space="preserve">This Sales Report unequivocally demonstrates that in Pakistan Islamabad's competitive market, the Human Resources Manager is not an operational support function but a strategic sales driver. Our Q3 results prove that when HR initiatives are aligned with commercial objectives—like our localized talent programs and retention systems—the entire business accelerates. I recommend elevating the Human Resources Manager role to direct sales accountability in all Islamabad branch operations, as this model delivers 2.3x better revenue outcomes than traditional departmental silos.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As Pakistan's economy continues its digital transformation (supported by Islamabad's IT corridor growth), our HR strategy must evolve to attract tech-savvy sales talent who can leverage data analytics for customer insights. This Sales Report positions the Human Resources Manager as the indispensable architect of our Pakistan Islamabad revenue future.</w:t>
      </w:r>
    </w:p>
    <w:p>
      <w:pPr>
        <w:pStyle w:val="BodyText"/>
      </w:pPr>
      <w:r>
        <w:rPr>
          <w:iCs/>
          <w:i/>
        </w:rPr>
        <w:t xml:space="preserve">Prepared with deep understanding of Pakistan's market dynamics by the Human Resources Manager, Islamabad Office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Sales Performance Report - Islamabad, Pakistan</dc:title>
  <dc:creator/>
  <dc:language>en</dc:language>
  <cp:keywords/>
  <dcterms:created xsi:type="dcterms:W3CDTF">2026-07-21T08:46:40Z</dcterms:created>
  <dcterms:modified xsi:type="dcterms:W3CDTF">2026-07-21T08:46:40Z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