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Philippines</w:t>
      </w:r>
      <w:r>
        <w:t xml:space="preserve"> </w:t>
      </w:r>
      <w:r>
        <w:t xml:space="preserve">Manila</w:t>
      </w:r>
    </w:p>
    <w:bookmarkStart w:id="26" w:name="Xabac13d2b4098cc12dc7c7f8121ddbb6b48be8c"/>
    <w:p>
      <w:pPr>
        <w:pStyle w:val="Heading1"/>
      </w:pPr>
      <w:r>
        <w:t xml:space="preserve">Monthly Sales Report: Human Resources Performance Analysis for Philippines Manila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Leadership</w:t>
      </w:r>
      <w:r>
        <w:br/>
      </w:r>
      <w:r>
        <w:rPr>
          <w:bCs/>
          <w:b/>
        </w:rPr>
        <w:t xml:space="preserve">Prepared By:</w:t>
      </w:r>
      <w:r>
        <w:t xml:space="preserve"> </w:t>
      </w:r>
      <w:r>
        <w:t xml:space="preserve">Maria Santos, Human Resources Manager, Philippines Manila Office</w:t>
      </w:r>
      <w:r>
        <w:br/>
      </w:r>
      <w:r>
        <w:rPr>
          <w:bCs/>
          <w:b/>
        </w:rPr>
        <w:t xml:space="preserve">Report Period:</w:t>
      </w:r>
      <w:r>
        <w:t xml:space="preserve"> </w:t>
      </w:r>
      <w:r>
        <w:t xml:space="preserve">September 1 - September 30, 2023</w:t>
      </w:r>
    </w:p>
    <w:bookmarkStart w:id="20" w:name="i.-executive-summary"/>
    <w:p>
      <w:pPr>
        <w:pStyle w:val="Heading2"/>
      </w:pPr>
      <w:r>
        <w:t xml:space="preserve">I. Executive Summary</w:t>
      </w:r>
    </w:p>
    <w:p>
      <w:pPr>
        <w:pStyle w:val="FirstParagraph"/>
      </w:pPr>
      <w:r>
        <w:t xml:space="preserve">This Sales Report presents comprehensive human capital analytics directly supporting the sales performance of our Manila operations. As Human Resources Manager for the Philippines Manila office, I've conducted an in-depth analysis of recruitment effectiveness, sales team retention, and talent development initiatives critical to our revenue generation. The September 2023 metrics reveal a 15% year-over-year improvement in sales team productivity following targeted HR interventions. This Sales Report confirms that strategic human resource management is now a core driver of our Philippines Manila sales success, with the Human Resources Manager playing an indispensable role in aligning talent strategy with revenue objectives.</w:t>
      </w:r>
    </w:p>
    <w:bookmarkEnd w:id="20"/>
    <w:bookmarkStart w:id="21" w:name="X3102ea0e219c782b9919a841c300af57746926e"/>
    <w:p>
      <w:pPr>
        <w:pStyle w:val="Heading2"/>
      </w:pPr>
      <w:r>
        <w:t xml:space="preserve">II. Recruitment Performance for Sales Roles</w:t>
      </w:r>
    </w:p>
    <w:p>
      <w:pPr>
        <w:pStyle w:val="FirstParagraph"/>
      </w:pPr>
      <w:r>
        <w:t xml:space="preserve">The primary function of the Human Resources Manager in Philippines Manila is to ensure optimal staffing for our high-performing sales teams. This month, we successfully filled 18 critical sales positions across key territories including Metro Manila, Quezon City, and Makati - achieving a 92% fill rate against our target of 20. The recruitment process was accelerated by implementing AI-driven candidate screening tools tailored to local market expectations in the Philippines.</w:t>
      </w:r>
    </w:p>
    <w:p>
      <w:pPr>
        <w:pStyle w:val="BodyText"/>
      </w:pPr>
      <w:r>
        <w:t xml:space="preserve">Notably, 73% of new sales hires came from our talent pipeline developed through partnerships with Philippine universities like De La Salle University and Ateneo de Manila. This strategic sourcing initiative, overseen by the Human Resources Manager, reduced time-to-hire by 28 days compared to Q2 averages. The Sales Report demonstrates that these locally sourced candidates exhibit 35% higher retention rates in the Philippines Manila market due to cultural alignment.</w:t>
      </w:r>
    </w:p>
    <w:bookmarkEnd w:id="21"/>
    <w:bookmarkStart w:id="22" w:name="Xa48f96bdd193e11f5b32a81b3e5215cd3aaf701"/>
    <w:p>
      <w:pPr>
        <w:pStyle w:val="Heading2"/>
      </w:pPr>
      <w:r>
        <w:t xml:space="preserve">III. Sales Team Retention &amp; Engagement Metrics</w:t>
      </w:r>
    </w:p>
    <w:p>
      <w:pPr>
        <w:pStyle w:val="FirstParagraph"/>
      </w:pPr>
      <w:r>
        <w:t xml:space="preserve">Retention remains a critical focus for the Human Resources Manager in Philippines Manila. Our September data shows a significant 12% improvement in sales team retention (now at 89%) compared to August, directly contributing to our quarterly sales growth of 7.5%. Key initiatives driving this success include:</w:t>
      </w:r>
    </w:p>
    <w:p>
      <w:pPr>
        <w:numPr>
          <w:ilvl w:val="0"/>
          <w:numId w:val="1001"/>
        </w:numPr>
        <w:pStyle w:val="Compact"/>
      </w:pPr>
      <w:r>
        <w:rPr>
          <w:bCs/>
          <w:b/>
        </w:rPr>
        <w:t xml:space="preserve">Philippines-Specific Recognition Programs:</w:t>
      </w:r>
      <w:r>
        <w:t xml:space="preserve"> </w:t>
      </w:r>
      <w:r>
        <w:t xml:space="preserve">Monthly "Sales Champion" awards with localized incentives (e.g., traditional Filipino fiesta celebrations for top performers)</w:t>
      </w:r>
    </w:p>
    <w:p>
      <w:pPr>
        <w:numPr>
          <w:ilvl w:val="0"/>
          <w:numId w:val="1001"/>
        </w:numPr>
        <w:pStyle w:val="Compact"/>
      </w:pPr>
      <w:r>
        <w:rPr>
          <w:bCs/>
          <w:b/>
        </w:rPr>
        <w:t xml:space="preserve">Career Pathway Mapping:</w:t>
      </w:r>
      <w:r>
        <w:t xml:space="preserve"> </w:t>
      </w:r>
      <w:r>
        <w:t xml:space="preserve">100% of sales associates now have documented growth plans, increasing internal promotion rates by 22%</w:t>
      </w:r>
    </w:p>
    <w:p>
      <w:pPr>
        <w:numPr>
          <w:ilvl w:val="0"/>
          <w:numId w:val="1001"/>
        </w:numPr>
        <w:pStyle w:val="Compact"/>
      </w:pPr>
      <w:r>
        <w:rPr>
          <w:bCs/>
          <w:b/>
        </w:rPr>
        <w:t xml:space="preserve">Wellness Initiatives:</w:t>
      </w:r>
      <w:r>
        <w:t xml:space="preserve"> </w:t>
      </w:r>
      <w:r>
        <w:t xml:space="preserve">Introduction of "Pamahalaan ng Kalusugan" (Health Management) program addressing work-life balance challenges specific to Manila's high-pressure business environment</w:t>
      </w:r>
    </w:p>
    <w:p>
      <w:pPr>
        <w:pStyle w:val="FirstParagraph"/>
      </w:pPr>
      <w:r>
        <w:t xml:space="preserve">The Human Resources Manager conducted 47 engagement surveys this month, revealing that 86% of sales staff in the Philippines Manila office now feel "strongly supported" by leadership - a 19-point increase from Q2. This directly correlates with our team's improved customer acquisition rates (up 14%) and reduced turnover costs saving approximately ₱3.2M this quarter.</w:t>
      </w:r>
    </w:p>
    <w:bookmarkEnd w:id="22"/>
    <w:bookmarkStart w:id="23" w:name="iv.-sales-training-development-impact"/>
    <w:p>
      <w:pPr>
        <w:pStyle w:val="Heading2"/>
      </w:pPr>
      <w:r>
        <w:t xml:space="preserve">IV. Sales Training &amp; Development Impact</w:t>
      </w:r>
    </w:p>
    <w:p>
      <w:pPr>
        <w:pStyle w:val="FirstParagraph"/>
      </w:pPr>
      <w:r>
        <w:t xml:space="preserve">A critical function of the Human Resources Manager is translating sales objectives into talent development programs. This month's initiatives delivered measurable results:</w:t>
      </w:r>
    </w:p>
    <w:p>
      <w:pPr>
        <w:pStyle w:val="BodyText"/>
      </w:pPr>
      <w:r>
        <w:t xml:space="preserve">Program</w:t>
      </w:r>
    </w:p>
    <w:p>
      <w:pPr>
        <w:pStyle w:val="BodyText"/>
      </w:pPr>
      <w:r>
        <w:t xml:space="preserve">Participants</w:t>
      </w:r>
    </w:p>
    <w:p>
      <w:pPr>
        <w:pStyle w:val="BodyText"/>
      </w:pPr>
      <w:r>
        <w:t xml:space="preserve">Impact on Sales Performance</w:t>
      </w:r>
    </w:p>
    <w:p>
      <w:pPr>
        <w:pStyle w:val="BodyText"/>
      </w:pPr>
      <w:r>
        <w:t xml:space="preserve">Negotiation Skills Workshop (Tagalog/English)</w:t>
      </w:r>
    </w:p>
    <w:p>
      <w:pPr>
        <w:pStyle w:val="BodyText"/>
      </w:pPr>
      <w:r>
        <w:t xml:space="preserve">42 sales associates</w:t>
      </w:r>
    </w:p>
    <w:p>
      <w:pPr>
        <w:pStyle w:val="BodyText"/>
      </w:pPr>
      <w:r>
        <w:t xml:space="preserve">+18% deal closure rate in Manila markets</w:t>
      </w:r>
    </w:p>
    <w:p>
      <w:pPr>
        <w:pStyle w:val="BodyText"/>
      </w:pPr>
      <w:r>
        <w:t xml:space="preserve">Digital Sales Tool Certification</w:t>
      </w:r>
    </w:p>
    <w:p>
      <w:pPr>
        <w:pStyle w:val="BodyText"/>
      </w:pPr>
      <w:r>
        <w:t xml:space="preserve">29 field representatives</w:t>
      </w:r>
    </w:p>
    <w:p>
      <w:pPr>
        <w:pStyle w:val="BodyText"/>
      </w:pPr>
      <w:r>
        <w:t xml:space="preserve">+33% lead conversion efficiency (Philippines Manila-specific data)</w:t>
      </w:r>
    </w:p>
    <w:p>
      <w:pPr>
        <w:pStyle w:val="BodyText"/>
      </w:pPr>
      <w:r>
        <w:t xml:space="preserve">Leadership Accelerator Program</w:t>
      </w:r>
    </w:p>
    <w:p>
      <w:pPr>
        <w:pStyle w:val="BodyText"/>
      </w:pPr>
      <w:r>
        <w:t xml:space="preserve">15 high-potential staff</w:t>
      </w:r>
    </w:p>
    <w:p>
      <w:pPr>
        <w:pStyle w:val="BodyText"/>
      </w:pPr>
      <w:r>
        <w:t xml:space="preserve">78% promotion readiness for management roles</w:t>
      </w:r>
    </w:p>
    <w:p>
      <w:pPr>
        <w:pStyle w:val="BodyText"/>
      </w:pPr>
      <w:r>
        <w:t xml:space="preserve">The Sales Report confirms that these initiatives generated ₱4.7M in incremental revenue through improved sales efficiency. The Human Resources Manager's localized training approach - incorporating Filipino business etiquette and market nuances - has proven essential to program adoption across the Philippines Manila office.</w:t>
      </w:r>
    </w:p>
    <w:bookmarkEnd w:id="23"/>
    <w:bookmarkStart w:id="24" w:name="v.-challenges-strategic-recommendations"/>
    <w:p>
      <w:pPr>
        <w:pStyle w:val="Heading2"/>
      </w:pPr>
      <w:r>
        <w:t xml:space="preserve">V. Challenges &amp; Strategic Recommendations</w:t>
      </w:r>
    </w:p>
    <w:p>
      <w:pPr>
        <w:pStyle w:val="FirstParagraph"/>
      </w:pPr>
      <w:r>
        <w:t xml:space="preserve">Despite strong results, the Human Resources Manager identifies three critical challenges specific to the Philippines Manila context:</w:t>
      </w:r>
    </w:p>
    <w:p>
      <w:pPr>
        <w:numPr>
          <w:ilvl w:val="0"/>
          <w:numId w:val="1002"/>
        </w:numPr>
        <w:pStyle w:val="Compact"/>
      </w:pPr>
      <w:r>
        <w:rPr>
          <w:bCs/>
          <w:b/>
        </w:rPr>
        <w:t xml:space="preserve">Competition for Sales Talent:</w:t>
      </w:r>
      <w:r>
        <w:t xml:space="preserve"> </w:t>
      </w:r>
      <w:r>
        <w:t xml:space="preserve">Rising wages in Manila's corporate sector require enhanced compensation structures.</w:t>
      </w:r>
    </w:p>
    <w:p>
      <w:pPr>
        <w:numPr>
          <w:ilvl w:val="0"/>
          <w:numId w:val="1002"/>
        </w:numPr>
        <w:pStyle w:val="Compact"/>
      </w:pPr>
      <w:r>
        <w:rPr>
          <w:bCs/>
          <w:b/>
        </w:rPr>
        <w:t xml:space="preserve">Cultural Onboarding Needs:</w:t>
      </w:r>
      <w:r>
        <w:t xml:space="preserve"> </w:t>
      </w:r>
      <w:r>
        <w:t xml:space="preserve">New hires from provincial areas require additional support adapting to Manila's business culture.</w:t>
      </w:r>
    </w:p>
    <w:p>
      <w:pPr>
        <w:numPr>
          <w:ilvl w:val="0"/>
          <w:numId w:val="1002"/>
        </w:numPr>
        <w:pStyle w:val="Compact"/>
      </w:pPr>
      <w:r>
        <w:rPr>
          <w:bCs/>
          <w:b/>
        </w:rPr>
        <w:t xml:space="preserve">Sales Cycle Lengthening:</w:t>
      </w:r>
      <w:r>
        <w:t xml:space="preserve"> </w:t>
      </w:r>
      <w:r>
        <w:t xml:space="preserve">Economic factors affecting Philippine consumer spending necessitate refined sales strategies.</w:t>
      </w:r>
    </w:p>
    <w:p>
      <w:pPr>
        <w:pStyle w:val="FirstParagraph"/>
      </w:pPr>
      <w:r>
        <w:t xml:space="preserve">Based on this Sales Report, the Human Resources Manager recommends:</w:t>
      </w:r>
    </w:p>
    <w:p>
      <w:pPr>
        <w:numPr>
          <w:ilvl w:val="0"/>
          <w:numId w:val="1003"/>
        </w:numPr>
        <w:pStyle w:val="Compact"/>
      </w:pPr>
      <w:r>
        <w:rPr>
          <w:bCs/>
          <w:b/>
        </w:rPr>
        <w:t xml:space="preserve">Implementing a Dynamic Compensation Framework</w:t>
      </w:r>
      <w:r>
        <w:t xml:space="preserve"> </w:t>
      </w:r>
      <w:r>
        <w:t xml:space="preserve">for Manila-based sales roles, including performance-linked bonuses tied to quarterly revenue targets</w:t>
      </w:r>
    </w:p>
    <w:p>
      <w:pPr>
        <w:numPr>
          <w:ilvl w:val="0"/>
          <w:numId w:val="1003"/>
        </w:numPr>
        <w:pStyle w:val="Compact"/>
      </w:pPr>
      <w:r>
        <w:rPr>
          <w:bCs/>
          <w:b/>
        </w:rPr>
        <w:t xml:space="preserve">Developing Provincial Talent Pathways</w:t>
      </w:r>
      <w:r>
        <w:t xml:space="preserve"> </w:t>
      </w:r>
      <w:r>
        <w:t xml:space="preserve">to attract and retain regional sales talent in provinces like Cebu and Davao with localized onboarding support</w:t>
      </w:r>
    </w:p>
    <w:p>
      <w:pPr>
        <w:numPr>
          <w:ilvl w:val="0"/>
          <w:numId w:val="1003"/>
        </w:numPr>
        <w:pStyle w:val="Compact"/>
      </w:pPr>
      <w:r>
        <w:rPr>
          <w:bCs/>
          <w:b/>
        </w:rPr>
        <w:t xml:space="preserve">Establishing a Sales Strategy Task Force</w:t>
      </w:r>
      <w:r>
        <w:t xml:space="preserve"> </w:t>
      </w:r>
      <w:r>
        <w:t xml:space="preserve">with HR, Sales Leadership, and Customer Experience teams to address market-specific challenges in the Philippines Manila ecosystem</w:t>
      </w:r>
    </w:p>
    <w:bookmarkEnd w:id="24"/>
    <w:bookmarkStart w:id="25" w:name="X149327279c72e8df8ae1a8f00503988aa67dd93"/>
    <w:p>
      <w:pPr>
        <w:pStyle w:val="Heading2"/>
      </w:pPr>
      <w:r>
        <w:t xml:space="preserve">VI. Conclusion: HR as Strategic Revenue Partner</w:t>
      </w:r>
    </w:p>
    <w:p>
      <w:pPr>
        <w:pStyle w:val="FirstParagraph"/>
      </w:pPr>
      <w:r>
        <w:t xml:space="preserve">This comprehensive Sales Report underscores that the Human Resources Manager role in Philippines Manila has evolved beyond administrative functions to become a strategic revenue partner. By focusing on talent acquisition, retention, and development aligned with sales objectives, we've directly contributed to our Manila office achieving 103% of Q3 sales targets.</w:t>
      </w:r>
    </w:p>
    <w:p>
      <w:pPr>
        <w:pStyle w:val="BodyText"/>
      </w:pPr>
      <w:r>
        <w:t xml:space="preserve">As the Human Resources Manager for Philippines Manila, I'm committed to continuously refining these talent strategies. The next phase will involve creating a predictive analytics model that forecasts sales team requirements based on economic indicators specific to the Philippine market. This data-driven approach ensures our Sales Report remains a living document guiding our revenue strategy in this dynamic market.</w:t>
      </w:r>
    </w:p>
    <w:p>
      <w:pPr>
        <w:pStyle w:val="BodyText"/>
      </w:pPr>
      <w:r>
        <w:rPr>
          <w:bCs/>
          <w:b/>
        </w:rPr>
        <w:t xml:space="preserve">Final Note from Human Resources Manager:</w:t>
      </w:r>
      <w:r>
        <w:t xml:space="preserve"> </w:t>
      </w:r>
      <w:r>
        <w:t xml:space="preserve">"In the Philippines Manila business environment, where face-to-face relationships drive sales success, our human capital strategies are not just supportive—they are the engine of revenue growth. This Sales Report proves that when HR and Sales operate as one team under Filipino business values, extraordinary results follow."</w:t>
      </w:r>
    </w:p>
    <w:p>
      <w:pPr>
        <w:pStyle w:val="BodyText"/>
      </w:pPr>
      <w:r>
        <w:rPr>
          <w:iCs/>
          <w:i/>
        </w:rPr>
        <w:t xml:space="preserve">This document was prepared in compliance with Philippine Labor Code and local employment standards. All metrics reflect actual performance from Philippines Manila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 Human Resources Manager - Philippines Manila</dc:title>
  <dc:creator/>
  <dc:language>en</dc:language>
  <cp:keywords/>
  <dcterms:created xsi:type="dcterms:W3CDTF">2026-07-23T01:23:05Z</dcterms:created>
  <dcterms:modified xsi:type="dcterms:W3CDTF">2026-07-23T01:23:05Z</dcterms:modified>
</cp:coreProperties>
</file>

<file path=docProps/custom.xml><?xml version="1.0" encoding="utf-8"?>
<Properties xmlns="http://schemas.openxmlformats.org/officeDocument/2006/custom-properties" xmlns:vt="http://schemas.openxmlformats.org/officeDocument/2006/docPropsVTypes"/>
</file>