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Sri</w:t>
      </w:r>
      <w:r>
        <w:t xml:space="preserve"> </w:t>
      </w:r>
      <w:r>
        <w:t xml:space="preserve">Lanka</w:t>
      </w:r>
      <w:r>
        <w:t xml:space="preserve"> </w:t>
      </w:r>
      <w:r>
        <w:t xml:space="preserve">Colombo</w:t>
      </w:r>
    </w:p>
    <w:bookmarkStart w:id="31" w:name="Xbf0d3142847c5a3b2439131a1501a45e5e7fe05"/>
    <w:p>
      <w:pPr>
        <w:pStyle w:val="Heading1"/>
      </w:pPr>
      <w:r>
        <w:t xml:space="preserve">Sales Report: Human Resources Manager Performance &amp; Strategic Insights - Sri Lanka Colombo Office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Prepared By:</w:t>
      </w:r>
      <w:r>
        <w:t xml:space="preserve"> </w:t>
      </w:r>
      <w:r>
        <w:t xml:space="preserve">Human Resources Department, Colombo</w:t>
      </w:r>
    </w:p>
    <w:bookmarkStart w:id="20" w:name="i.-executive-summary"/>
    <w:p>
      <w:pPr>
        <w:pStyle w:val="Heading2"/>
      </w:pPr>
      <w:r>
        <w:t xml:space="preserve">I. Executive Summary</w:t>
      </w:r>
    </w:p>
    <w:p>
      <w:pPr>
        <w:pStyle w:val="FirstParagraph"/>
      </w:pPr>
      <w:r>
        <w:t xml:space="preserve">This comprehensive Sales Report details the strategic human capital initiatives implemented by the Human Resources Manager in Sri Lanka's Colombo office from July 1, 2023, to September 30, 2023. While sales performance remains central to business objectives, this report emphasizes how our HR leadership has directly enabled revenue growth through talent optimization. The Colombo-based Human Resources Manager has delivered a remarkable</w:t>
      </w:r>
      <w:r>
        <w:t xml:space="preserve"> </w:t>
      </w:r>
      <w:r>
        <w:rPr>
          <w:bCs/>
          <w:b/>
        </w:rPr>
        <w:t xml:space="preserve">15% reduction in sales team attrition</w:t>
      </w:r>
      <w:r>
        <w:t xml:space="preserve"> </w:t>
      </w:r>
      <w:r>
        <w:t xml:space="preserve">and</w:t>
      </w:r>
      <w:r>
        <w:t xml:space="preserve"> </w:t>
      </w:r>
      <w:r>
        <w:rPr>
          <w:bCs/>
          <w:b/>
        </w:rPr>
        <w:t xml:space="preserve">27% faster recruitment for key sales roles</w:t>
      </w:r>
      <w:r>
        <w:t xml:space="preserve">, directly contributing to the regional sales pipeline's health. This document serves as both a performance review of HR strategy and a roadmap for sustainable growth in Sri Lanka Colombo's competitive market.</w:t>
      </w:r>
    </w:p>
    <w:bookmarkEnd w:id="20"/>
    <w:bookmarkStart w:id="24" w:name="X220ad3a4e20ca70ecca7b4c6290914a26c89c05"/>
    <w:p>
      <w:pPr>
        <w:pStyle w:val="Heading2"/>
      </w:pPr>
      <w:r>
        <w:t xml:space="preserve">II. Strategic HR Initiatives Driving Sales Performance</w:t>
      </w:r>
    </w:p>
    <w:bookmarkStart w:id="21" w:name="X160355a4fb18d6d5c53eb55392a9228a9b8621d"/>
    <w:p>
      <w:pPr>
        <w:pStyle w:val="Heading3"/>
      </w:pPr>
      <w:r>
        <w:t xml:space="preserve">A. Targeted Recruitment for Sales Excellence</w:t>
      </w:r>
    </w:p>
    <w:p>
      <w:pPr>
        <w:pStyle w:val="FirstParagraph"/>
      </w:pPr>
      <w:r>
        <w:t xml:space="preserve">The Human Resources Manager spearheaded a specialized recruitment framework focused exclusively on sales roles within the Sri Lanka Colombo market. Recognizing that 68% of our top-performing sales executives in Colombo were hired through strategic partnerships with local business schools (like University of Colombo and SLIIT), we implemented an enhanced campus engagement program. This initiative, managed directly by our HR Manager, resulted in a</w:t>
      </w:r>
      <w:r>
        <w:t xml:space="preserve"> </w:t>
      </w:r>
      <w:r>
        <w:rPr>
          <w:bCs/>
          <w:b/>
        </w:rPr>
        <w:t xml:space="preserve">40% increase in quality candidates</w:t>
      </w:r>
      <w:r>
        <w:t xml:space="preserve"> </w:t>
      </w:r>
      <w:r>
        <w:t xml:space="preserve">for sales leadership positions within the first quarter. Notably, all 12 new sales managers hired during this period exceeded their first-quarter KPIs by 22% on average.</w:t>
      </w:r>
    </w:p>
    <w:bookmarkEnd w:id="21"/>
    <w:bookmarkStart w:id="22" w:name="b.-sales-team-retention-engagement"/>
    <w:p>
      <w:pPr>
        <w:pStyle w:val="Heading3"/>
      </w:pPr>
      <w:r>
        <w:t xml:space="preserve">B. Sales Team Retention &amp; Engagement</w:t>
      </w:r>
    </w:p>
    <w:p>
      <w:pPr>
        <w:pStyle w:val="FirstParagraph"/>
      </w:pPr>
      <w:r>
        <w:t xml:space="preserve">Addressing Colombo's high-talent mobility (industry average attrition: 24%), the Human Resources Manager designed a retention program specifically for sales personnel. This included:</w:t>
      </w:r>
    </w:p>
    <w:p>
      <w:pPr>
        <w:numPr>
          <w:ilvl w:val="0"/>
          <w:numId w:val="1001"/>
        </w:numPr>
        <w:pStyle w:val="Compact"/>
      </w:pPr>
      <w:r>
        <w:rPr>
          <w:bCs/>
          <w:b/>
        </w:rPr>
        <w:t xml:space="preserve">Career Pathway Mapping:</w:t>
      </w:r>
      <w:r>
        <w:t xml:space="preserve"> </w:t>
      </w:r>
      <w:r>
        <w:t xml:space="preserve">Customized growth plans for 87% of Colombo sales staff, directly linking promotions to revenue targets</w:t>
      </w:r>
    </w:p>
    <w:p>
      <w:pPr>
        <w:numPr>
          <w:ilvl w:val="0"/>
          <w:numId w:val="1001"/>
        </w:numPr>
        <w:pStyle w:val="Compact"/>
      </w:pPr>
      <w:r>
        <w:rPr>
          <w:bCs/>
          <w:b/>
        </w:rPr>
        <w:t xml:space="preserve">Localized Incentive Structures:</w:t>
      </w:r>
      <w:r>
        <w:t xml:space="preserve"> </w:t>
      </w:r>
      <w:r>
        <w:t xml:space="preserve">Revised commission tiers aligned with Colombo's market pricing (e.g., 5% bonus on projects over LKR 25M)</w:t>
      </w:r>
    </w:p>
    <w:p>
      <w:pPr>
        <w:numPr>
          <w:ilvl w:val="0"/>
          <w:numId w:val="1001"/>
        </w:numPr>
        <w:pStyle w:val="Compact"/>
      </w:pPr>
      <w:r>
        <w:rPr>
          <w:bCs/>
          <w:b/>
        </w:rPr>
        <w:t xml:space="preserve">Cultural Integration:</w:t>
      </w:r>
      <w:r>
        <w:t xml:space="preserve"> </w:t>
      </w:r>
      <w:r>
        <w:t xml:space="preserve">Monthly 'Sales Success Circles' facilitating peer learning across Colombo offices</w:t>
      </w:r>
    </w:p>
    <w:p>
      <w:pPr>
        <w:pStyle w:val="FirstParagraph"/>
      </w:pPr>
      <w:r>
        <w:t xml:space="preserve">The outcome: Sales team retention improved from 72% to 87% quarter-over-quarter – directly translating to a</w:t>
      </w:r>
      <w:r>
        <w:t xml:space="preserve"> </w:t>
      </w:r>
      <w:r>
        <w:rPr>
          <w:bCs/>
          <w:b/>
        </w:rPr>
        <w:t xml:space="preserve">LKR 14.6M increase in quarterly revenue</w:t>
      </w:r>
      <w:r>
        <w:t xml:space="preserve"> </w:t>
      </w:r>
      <w:r>
        <w:t xml:space="preserve">through maintained client relationships and reduced recruitment costs.</w:t>
      </w:r>
    </w:p>
    <w:bookmarkEnd w:id="22"/>
    <w:bookmarkStart w:id="23" w:name="c.-sales-performance-driven-training"/>
    <w:p>
      <w:pPr>
        <w:pStyle w:val="Heading3"/>
      </w:pPr>
      <w:r>
        <w:t xml:space="preserve">C. Sales Performance-Driven Training</w:t>
      </w:r>
    </w:p>
    <w:p>
      <w:pPr>
        <w:pStyle w:val="FirstParagraph"/>
      </w:pPr>
      <w:r>
        <w:t xml:space="preserve">Working closely with the Regional Sales Director, our Human Resources Manager developed Colombo-specific sales enablement modules:</w:t>
      </w:r>
    </w:p>
    <w:p>
      <w:pPr>
        <w:numPr>
          <w:ilvl w:val="0"/>
          <w:numId w:val="1002"/>
        </w:numPr>
        <w:pStyle w:val="Compact"/>
      </w:pPr>
      <w:r>
        <w:rPr>
          <w:bCs/>
          <w:b/>
        </w:rPr>
        <w:t xml:space="preserve">Market-Specific Negotiation Workshops:</w:t>
      </w:r>
      <w:r>
        <w:t xml:space="preserve"> </w:t>
      </w:r>
      <w:r>
        <w:t xml:space="preserve">Addressing Sri Lanka's unique client expectations (e.g., payment terms, cultural protocols)</w:t>
      </w:r>
    </w:p>
    <w:p>
      <w:pPr>
        <w:numPr>
          <w:ilvl w:val="0"/>
          <w:numId w:val="1002"/>
        </w:numPr>
        <w:pStyle w:val="Compact"/>
      </w:pPr>
      <w:r>
        <w:rPr>
          <w:bCs/>
          <w:b/>
        </w:rPr>
        <w:t xml:space="preserve">Digital Sales Tool Certification:</w:t>
      </w:r>
      <w:r>
        <w:t xml:space="preserve"> </w:t>
      </w:r>
      <w:r>
        <w:t xml:space="preserve">Mandatory training for all Colombo sales staff on our new CRM platform, increasing lead conversion by 33%</w:t>
      </w:r>
    </w:p>
    <w:p>
      <w:pPr>
        <w:numPr>
          <w:ilvl w:val="0"/>
          <w:numId w:val="1002"/>
        </w:numPr>
        <w:pStyle w:val="Compact"/>
      </w:pPr>
      <w:r>
        <w:rPr>
          <w:bCs/>
          <w:b/>
        </w:rPr>
        <w:t xml:space="preserve">Ethical Sales Compliance Program:</w:t>
      </w:r>
      <w:r>
        <w:t xml:space="preserve"> </w:t>
      </w:r>
      <w:r>
        <w:t xml:space="preserve">Critical for navigating Sri Lanka's regulatory landscape (e.g., Companies Act No. 7 of 2007)</w:t>
      </w:r>
    </w:p>
    <w:p>
      <w:pPr>
        <w:pStyle w:val="FirstParagraph"/>
      </w:pPr>
      <w:r>
        <w:t xml:space="preserve">Post-training sales productivity metrics show a</w:t>
      </w:r>
      <w:r>
        <w:t xml:space="preserve"> </w:t>
      </w:r>
      <w:r>
        <w:rPr>
          <w:bCs/>
          <w:b/>
        </w:rPr>
        <w:t xml:space="preserve">21% average increase in deal velocity</w:t>
      </w:r>
      <w:r>
        <w:t xml:space="preserve">, with Colombo consistently outperforming regional averages in the Southeast Asia sales index.</w:t>
      </w:r>
    </w:p>
    <w:bookmarkEnd w:id="23"/>
    <w:bookmarkEnd w:id="24"/>
    <w:bookmarkStart w:id="27" w:name="Xd75b0bcce80ce0811fba29a057b5c31c67612d0"/>
    <w:p>
      <w:pPr>
        <w:pStyle w:val="Heading2"/>
      </w:pPr>
      <w:r>
        <w:t xml:space="preserve">III. Colombo Market-Specific Challenges &amp; HR Solutions</w:t>
      </w:r>
    </w:p>
    <w:bookmarkStart w:id="25" w:name="Xb231015de23589a923b061283474c1803ae4f90"/>
    <w:p>
      <w:pPr>
        <w:pStyle w:val="Heading3"/>
      </w:pPr>
      <w:r>
        <w:t xml:space="preserve">A. Navigating Sri Lanka's Economic Climate</w:t>
      </w:r>
    </w:p>
    <w:p>
      <w:pPr>
        <w:pStyle w:val="FirstParagraph"/>
      </w:pPr>
      <w:r>
        <w:t xml:space="preserve">Amidst Sri Lanka's economic volatility (7% inflation rate in Q3), the Human Resources Manager proactively adjusted compensation structures to maintain morale without straining budgets. By implementing a 'Performance-Linked Incentive Pool' (funded by 10% of quarterly revenue over target), Colombo sales teams maintained motivation during market uncertainty. This solution, developed specifically for Sri Lankan economic conditions, prevented a potential 18% sales decline observed in competitor firms.</w:t>
      </w:r>
    </w:p>
    <w:bookmarkEnd w:id="25"/>
    <w:bookmarkStart w:id="26" w:name="b.-talent-shortage-mitigation"/>
    <w:p>
      <w:pPr>
        <w:pStyle w:val="Heading3"/>
      </w:pPr>
      <w:r>
        <w:t xml:space="preserve">B. Talent Shortage Mitigation</w:t>
      </w:r>
    </w:p>
    <w:p>
      <w:pPr>
        <w:pStyle w:val="FirstParagraph"/>
      </w:pPr>
      <w:r>
        <w:t xml:space="preserve">Recognizing Colombo's acute shortage of senior sales talent (only 23 qualified candidates per 100 roles), our HR Manager pioneered a 'Sales Accelerator Program' partnering with Colombo-based industry associations. This initiative has already placed 17 mid-level sales professionals into critical roles within six months – directly addressing the market gap that typically causes 8-12 week hiring delays.</w:t>
      </w:r>
    </w:p>
    <w:bookmarkEnd w:id="26"/>
    <w:bookmarkEnd w:id="27"/>
    <w:bookmarkStart w:id="28" w:name="X07e3d3d31c4bfc3b5365f8cacc4826889646e60"/>
    <w:p>
      <w:pPr>
        <w:pStyle w:val="Heading2"/>
      </w:pPr>
      <w:r>
        <w:t xml:space="preserve">IV. Quantitative Impact on Sales Performance</w:t>
      </w:r>
    </w:p>
    <w:p>
      <w:pPr>
        <w:pStyle w:val="FirstParagraph"/>
      </w:pPr>
      <w:r>
        <w:t xml:space="preserve">Key Metric</w:t>
      </w:r>
    </w:p>
    <w:p>
      <w:pPr>
        <w:pStyle w:val="BodyText"/>
      </w:pPr>
      <w:r>
        <w:t xml:space="preserve">Q3 2023 (Colombo)</w:t>
      </w:r>
    </w:p>
    <w:p>
      <w:pPr>
        <w:pStyle w:val="BodyText"/>
      </w:pPr>
      <w:r>
        <w:t xml:space="preserve">Industry Average (Sri Lanka)</w:t>
      </w:r>
    </w:p>
    <w:p>
      <w:pPr>
        <w:pStyle w:val="BodyText"/>
      </w:pPr>
      <w:r>
        <w:t xml:space="preserve">Variance vs. Industry</w:t>
      </w:r>
    </w:p>
    <w:p>
      <w:pPr>
        <w:pStyle w:val="BodyText"/>
      </w:pPr>
      <w:r>
        <w:t xml:space="preserve">Sales Team Retention Rate</w:t>
      </w:r>
    </w:p>
    <w:p>
      <w:pPr>
        <w:pStyle w:val="BodyText"/>
      </w:pPr>
      <w:r>
        <w:t xml:space="preserve">87%</w:t>
      </w:r>
    </w:p>
    <w:p>
      <w:pPr>
        <w:pStyle w:val="BodyText"/>
      </w:pPr>
      <w:r>
        <w:t xml:space="preserve">68%</w:t>
      </w:r>
    </w:p>
    <w:p>
      <w:pPr>
        <w:pStyle w:val="BodyText"/>
      </w:pPr>
      <w:r>
        <w:t xml:space="preserve">+19 pts</w:t>
      </w:r>
    </w:p>
    <w:p>
      <w:pPr>
        <w:pStyle w:val="BodyText"/>
      </w:pPr>
      <w:r>
        <w:t xml:space="preserve">Average Time to Fill Sales Roles</w:t>
      </w:r>
    </w:p>
    <w:p>
      <w:pPr>
        <w:pStyle w:val="BodyText"/>
      </w:pPr>
      <w:r>
        <w:t xml:space="preserve">21 days</w:t>
      </w:r>
    </w:p>
    <w:p>
      <w:pPr>
        <w:pStyle w:val="BodyText"/>
      </w:pPr>
      <w:r>
        <w:t xml:space="preserve">35 days (Industry)</w:t>
      </w:r>
    </w:p>
    <w:p>
      <w:pPr>
        <w:pStyle w:val="BodyText"/>
      </w:pPr>
      <w:r>
        <w:t xml:space="preserve">Revenue per Sales Executive</w:t>
      </w:r>
    </w:p>
    <w:p>
      <w:pPr>
        <w:pStyle w:val="BodyText"/>
      </w:pPr>
      <w:r>
        <w:t xml:space="preserve">LKR 4.2M/quarter</w:t>
      </w:r>
    </w:p>
    <w:p>
      <w:pPr>
        <w:pStyle w:val="BodyText"/>
      </w:pPr>
      <w:r>
        <w:t xml:space="preserve">LKR 3.5M/quarter</w:t>
      </w:r>
    </w:p>
    <w:p>
      <w:pPr>
        <w:pStyle w:val="BodyText"/>
      </w:pPr>
      <w:r>
        <w:t xml:space="preserve">+20%</w:t>
      </w:r>
    </w:p>
    <w:p>
      <w:pPr>
        <w:pStyle w:val="BodyText"/>
      </w:pPr>
      <w:r>
        <w:t xml:space="preserve">New Client Acquisition Rate</w:t>
      </w:r>
    </w:p>
    <w:p>
      <w:pPr>
        <w:pStyle w:val="BodyText"/>
      </w:pPr>
      <w:r>
        <w:t xml:space="preserve">18.7% QoQ</w:t>
      </w:r>
    </w:p>
    <w:p>
      <w:pPr>
        <w:pStyle w:val="BodyText"/>
      </w:pPr>
      <w:r>
        <w:t xml:space="preserve">9.2% (Industry)</w:t>
      </w:r>
    </w:p>
    <w:bookmarkEnd w:id="28"/>
    <w:bookmarkStart w:id="29" w:name="X7e6fc6eb0474fee89383cd7797d233a6bb8f1fe"/>
    <w:p>
      <w:pPr>
        <w:pStyle w:val="Heading2"/>
      </w:pPr>
      <w:r>
        <w:t xml:space="preserve">V. Strategic Recommendations for Colombo Sales Growth</w:t>
      </w:r>
    </w:p>
    <w:p>
      <w:pPr>
        <w:pStyle w:val="FirstParagraph"/>
      </w:pPr>
      <w:r>
        <w:t xml:space="preserve">Based on the Human Resources Manager's analysis, the following initiatives are recommended to sustain sales momentum in Sri Lanka Colombo:</w:t>
      </w:r>
    </w:p>
    <w:p>
      <w:pPr>
        <w:numPr>
          <w:ilvl w:val="0"/>
          <w:numId w:val="1003"/>
        </w:numPr>
        <w:pStyle w:val="Compact"/>
      </w:pPr>
      <w:r>
        <w:rPr>
          <w:bCs/>
          <w:b/>
        </w:rPr>
        <w:t xml:space="preserve">Expand Local Talent Pipeline:</w:t>
      </w:r>
      <w:r>
        <w:t xml:space="preserve"> </w:t>
      </w:r>
      <w:r>
        <w:t xml:space="preserve">Establish a formal apprenticeship program with 5 leading Colombo business schools by Q1 2024 to create a steady talent pipeline.</w:t>
      </w:r>
    </w:p>
    <w:p>
      <w:pPr>
        <w:numPr>
          <w:ilvl w:val="0"/>
          <w:numId w:val="1003"/>
        </w:numPr>
        <w:pStyle w:val="Compact"/>
      </w:pPr>
      <w:r>
        <w:rPr>
          <w:bCs/>
          <w:b/>
        </w:rPr>
        <w:t xml:space="preserve">Enhance Sales Leadership Development:</w:t>
      </w:r>
      <w:r>
        <w:t xml:space="preserve"> </w:t>
      </w:r>
      <w:r>
        <w:t xml:space="preserve">Implement a 'Colombo Sales Command Program' for high-potential staff, targeting 30 leadership promotions within the next year.</w:t>
      </w:r>
    </w:p>
    <w:p>
      <w:pPr>
        <w:numPr>
          <w:ilvl w:val="0"/>
          <w:numId w:val="1003"/>
        </w:numPr>
        <w:pStyle w:val="Compact"/>
      </w:pPr>
      <w:r>
        <w:rPr>
          <w:bCs/>
          <w:b/>
        </w:rPr>
        <w:t xml:space="preserve">Cultural Intelligence Integration:</w:t>
      </w:r>
      <w:r>
        <w:t xml:space="preserve"> </w:t>
      </w:r>
      <w:r>
        <w:t xml:space="preserve">Develop mandatory modules on Sri Lankan business etiquette (e.g., relationship building protocols) for all international sales teams operating from Colombo.</w:t>
      </w:r>
    </w:p>
    <w:p>
      <w:pPr>
        <w:numPr>
          <w:ilvl w:val="0"/>
          <w:numId w:val="1003"/>
        </w:numPr>
        <w:pStyle w:val="Compact"/>
      </w:pPr>
      <w:r>
        <w:rPr>
          <w:bCs/>
          <w:b/>
        </w:rPr>
        <w:t xml:space="preserve">Sustainability-Linked Incentives:</w:t>
      </w:r>
      <w:r>
        <w:t xml:space="preserve"> </w:t>
      </w:r>
      <w:r>
        <w:t xml:space="preserve">Tie 5% of quarterly commissions to ESG metrics, aligning with Sri Lanka's National Climate Change Policy and appealing to Colombo's growing green-market segment.</w:t>
      </w:r>
    </w:p>
    <w:bookmarkEnd w:id="29"/>
    <w:bookmarkStart w:id="30" w:name="vi.-conclusion"/>
    <w:p>
      <w:pPr>
        <w:pStyle w:val="Heading2"/>
      </w:pPr>
      <w:r>
        <w:t xml:space="preserve">VI. Conclusion</w:t>
      </w:r>
    </w:p>
    <w:p>
      <w:pPr>
        <w:pStyle w:val="FirstParagraph"/>
      </w:pPr>
      <w:r>
        <w:t xml:space="preserve">The Human Resources Manager in Sri Lanka Colombo has fundamentally repositioned HR from a support function to a core revenue driver. By implementing market-specific talent strategies directly tied to sales outcomes, our HR leadership has generated an estimated</w:t>
      </w:r>
      <w:r>
        <w:t xml:space="preserve"> </w:t>
      </w:r>
      <w:r>
        <w:rPr>
          <w:bCs/>
          <w:b/>
        </w:rPr>
        <w:t xml:space="preserve">LKR 38.9 million in incremental quarterly revenue</w:t>
      </w:r>
      <w:r>
        <w:t xml:space="preserve">. This report underscores that strategic human capital management is not merely operational but is the cornerstone of competitive advantage in Colombo's dynamic market. As Sri Lanka continues its economic transformation, the Human Resources Manager's ability to align talent strategy with sales objectives will remain paramount for sustained success.</w:t>
      </w:r>
    </w:p>
    <w:p>
      <w:pPr>
        <w:pStyle w:val="BodyText"/>
      </w:pPr>
      <w:r>
        <w:rPr>
          <w:bCs/>
          <w:b/>
        </w:rPr>
        <w:t xml:space="preserve">Prepared by:</w:t>
      </w:r>
      <w:r>
        <w:t xml:space="preserve"> </w:t>
      </w:r>
      <w:r>
        <w:t xml:space="preserve">Anura Perera, Human Resources Manager - Sri Lanka Colombo |</w:t>
      </w:r>
      <w:r>
        <w:t xml:space="preserve"> </w:t>
      </w:r>
      <w:r>
        <w:rPr>
          <w:bCs/>
          <w:b/>
        </w:rPr>
        <w:t xml:space="preserve">Contact:</w:t>
      </w:r>
      <w:r>
        <w:t xml:space="preserve"> </w:t>
      </w:r>
      <w:r>
        <w:t xml:space="preserve">hr.colombo@company.com |</w:t>
      </w:r>
      <w:r>
        <w:t xml:space="preserve"> </w:t>
      </w:r>
      <w:r>
        <w:rPr>
          <w:bCs/>
          <w:b/>
        </w:rPr>
        <w:t xml:space="preserve">Signature: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 Sri Lanka Colombo</dc:title>
  <dc:creator/>
  <dc:language>en</dc:language>
  <cp:keywords/>
  <dcterms:created xsi:type="dcterms:W3CDTF">2026-07-21T05:01:01Z</dcterms:created>
  <dcterms:modified xsi:type="dcterms:W3CDTF">2026-07-21T05:01:01Z</dcterms:modified>
</cp:coreProperties>
</file>

<file path=docProps/custom.xml><?xml version="1.0" encoding="utf-8"?>
<Properties xmlns="http://schemas.openxmlformats.org/officeDocument/2006/custom-properties" xmlns:vt="http://schemas.openxmlformats.org/officeDocument/2006/docPropsVTypes"/>
</file>