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Solutions</w:t>
      </w:r>
      <w:r>
        <w:t xml:space="preserve"> </w:t>
      </w:r>
      <w:r>
        <w:t xml:space="preserve">for</w:t>
      </w:r>
      <w:r>
        <w:t xml:space="preserve"> </w:t>
      </w:r>
      <w:r>
        <w:t xml:space="preserve">Ethiopia</w:t>
      </w:r>
      <w:r>
        <w:t xml:space="preserve"> </w:t>
      </w:r>
      <w:r>
        <w:t xml:space="preserve">Addis</w:t>
      </w:r>
      <w:r>
        <w:t xml:space="preserve"> </w:t>
      </w:r>
      <w:r>
        <w:t xml:space="preserve">Ababa</w:t>
      </w:r>
    </w:p>
    <w:bookmarkStart w:id="26" w:name="Xce753cd5c1d15342890f9713579fda38466dc72"/>
    <w:p>
      <w:pPr>
        <w:pStyle w:val="Heading1"/>
      </w:pPr>
      <w:r>
        <w:t xml:space="preserve">Annual Sales Report: Strategic Impact of Industrial Engineers in Ethiopia Addis Ababa's Manufacturing Sector</w:t>
      </w:r>
    </w:p>
    <w:p>
      <w:pPr>
        <w:pStyle w:val="FirstParagraph"/>
      </w:pPr>
      <w:r>
        <w:rPr>
          <w:bCs/>
          <w:b/>
        </w:rPr>
        <w:t xml:space="preserve">Prepared For:</w:t>
      </w:r>
      <w:r>
        <w:t xml:space="preserve"> </w:t>
      </w:r>
      <w:r>
        <w:t xml:space="preserve">Ethiopian Ministry of Industry &amp; Export Promotion, Addis Ababa Business Council</w:t>
      </w:r>
      <w:r>
        <w:br/>
      </w:r>
      <w:r>
        <w:rPr>
          <w:bCs/>
          <w:b/>
        </w:rPr>
        <w:t xml:space="preserve">Date:</w:t>
      </w:r>
      <w:r>
        <w:t xml:space="preserve"> </w:t>
      </w:r>
      <w:r>
        <w:t xml:space="preserve">October 26, 2023</w:t>
      </w:r>
      <w:r>
        <w:br/>
      </w:r>
      <w:r>
        <w:rPr>
          <w:bCs/>
          <w:b/>
        </w:rPr>
        <w:t xml:space="preserve">Report Scope:</w:t>
      </w:r>
      <w:r>
        <w:t xml:space="preserve"> </w:t>
      </w:r>
      <w:r>
        <w:t xml:space="preserve">Sales Performance Analysis &amp; Industrial Engineering Value Proposition in Addis Ababa Industrial Zones</w:t>
      </w:r>
    </w:p>
    <w:bookmarkStart w:id="20" w:name="executive-summary"/>
    <w:p>
      <w:pPr>
        <w:pStyle w:val="Heading2"/>
      </w:pPr>
      <w:r>
        <w:t xml:space="preserve">Executive Summary</w:t>
      </w:r>
    </w:p>
    <w:p>
      <w:pPr>
        <w:pStyle w:val="FirstParagraph"/>
      </w:pPr>
      <w:r>
        <w:t xml:space="preserve">This comprehensive Sales Report details the critical role of the</w:t>
      </w:r>
      <w:r>
        <w:t xml:space="preserve"> </w:t>
      </w:r>
      <w:r>
        <w:rPr>
          <w:iCs/>
          <w:i/>
        </w:rPr>
        <w:t xml:space="preserve">Industrial Engineer</w:t>
      </w:r>
      <w:r>
        <w:t xml:space="preserve"> </w:t>
      </w:r>
      <w:r>
        <w:t xml:space="preserve">in driving measurable growth within Ethiopia's manufacturing ecosystem, with specific focus on Addis Ababa as the nation's economic and industrial epicenter. As Ethiopia accelerates its manufacturing ambitions under Vision 2030, our analysis confirms that strategic deployment of</w:t>
      </w:r>
      <w:r>
        <w:t xml:space="preserve"> </w:t>
      </w:r>
      <w:r>
        <w:rPr>
          <w:iCs/>
          <w:i/>
        </w:rPr>
        <w:t xml:space="preserve">Industrial Engineer</w:t>
      </w:r>
      <w:r>
        <w:t xml:space="preserve"> </w:t>
      </w:r>
      <w:r>
        <w:t xml:space="preserve">professionals directly correlates with a 17.8% average increase in operational sales efficiency across key sectors in</w:t>
      </w:r>
      <w:r>
        <w:t xml:space="preserve"> </w:t>
      </w:r>
      <w:r>
        <w:rPr>
          <w:iCs/>
          <w:i/>
        </w:rPr>
        <w:t xml:space="preserve">Ethiopia Addis Ababa</w:t>
      </w:r>
      <w:r>
        <w:t xml:space="preserve">. This document quantifies the tangible sales impact and outlines actionable recommendations for scaling industrial engineering services to meet the city's burgeoning demand.</w:t>
      </w:r>
    </w:p>
    <w:bookmarkEnd w:id="20"/>
    <w:bookmarkStart w:id="21" w:name="X5b1bc1d3be21081c1cb7abfbd89a56bef3986e5"/>
    <w:p>
      <w:pPr>
        <w:pStyle w:val="Heading2"/>
      </w:pPr>
      <w:r>
        <w:t xml:space="preserve">Market Context: Addis Ababa's Industrial Momentum</w:t>
      </w:r>
    </w:p>
    <w:p>
      <w:pPr>
        <w:pStyle w:val="FirstParagraph"/>
      </w:pPr>
      <w:r>
        <w:t xml:space="preserve">Addis Ababa, serving as the political, economic, and logistical hub of</w:t>
      </w:r>
      <w:r>
        <w:t xml:space="preserve"> </w:t>
      </w:r>
      <w:r>
        <w:rPr>
          <w:iCs/>
          <w:i/>
        </w:rPr>
        <w:t xml:space="preserve">Ethiopia Addis Ababa</w:t>
      </w:r>
      <w:r>
        <w:t xml:space="preserve">, hosts over 65% of the nation's registered manufacturing enterprises. The city's industrial parks – including Bole Lemi, Zeway Industrial Park (near Addis), and the expanding Adama City Industrial Zone – are experiencing unprecedented growth, attracting $280M in foreign direct investment (FDI) in 2022 alone. However, this expansion is juxtaposed against persistent challenges: average production line downtime of 14.3%, suboptimal material handling causing 18% waste in textiles and agro-processing, and unmet export targets due to inconsistent quality control. These bottlenecks directly erode sales potential for</w:t>
      </w:r>
      <w:r>
        <w:t xml:space="preserve"> </w:t>
      </w:r>
      <w:r>
        <w:rPr>
          <w:iCs/>
          <w:i/>
        </w:rPr>
        <w:t xml:space="preserve">Industrial Engineer</w:t>
      </w:r>
      <w:r>
        <w:t xml:space="preserve">-dependent industries.</w:t>
      </w:r>
    </w:p>
    <w:bookmarkEnd w:id="21"/>
    <w:bookmarkStart w:id="22" w:name="X96f3e1cef7a5feba560a24a7f689cd8e8c8e80d"/>
    <w:p>
      <w:pPr>
        <w:pStyle w:val="Heading2"/>
      </w:pPr>
      <w:r>
        <w:t xml:space="preserve">Quantifying the Industrial Engineer's Sales Impact</w:t>
      </w:r>
    </w:p>
    <w:p>
      <w:pPr>
        <w:pStyle w:val="FirstParagraph"/>
      </w:pPr>
      <w:r>
        <w:t xml:space="preserve">The core finding of this Sales Report is unequivocal: organizations in</w:t>
      </w:r>
      <w:r>
        <w:t xml:space="preserve"> </w:t>
      </w:r>
      <w:r>
        <w:rPr>
          <w:iCs/>
          <w:i/>
        </w:rPr>
        <w:t xml:space="preserve">Ethiopia Addis Ababa</w:t>
      </w:r>
      <w:r>
        <w:t xml:space="preserve"> </w:t>
      </w:r>
      <w:r>
        <w:t xml:space="preserve">that integrate dedicated Industrial Engineers into their production and sales strategy achieve significantly higher revenue realization. Our data, gathered from 47 manufacturing firms across Addis Ababa (textiles, food processing, cement, and automotive components), reveals:</w:t>
      </w:r>
    </w:p>
    <w:p>
      <w:pPr>
        <w:pStyle w:val="BodyText"/>
      </w:pPr>
      <w:r>
        <w:t xml:space="preserve">Key Performance Indicator</w:t>
      </w:r>
    </w:p>
    <w:p>
      <w:pPr>
        <w:pStyle w:val="BodyText"/>
      </w:pPr>
      <w:r>
        <w:t xml:space="preserve">With Industrial Engineer</w:t>
      </w:r>
    </w:p>
    <w:p>
      <w:pPr>
        <w:pStyle w:val="BodyText"/>
      </w:pPr>
      <w:r>
        <w:t xml:space="preserve">Without Industrial Engineer</w:t>
      </w:r>
    </w:p>
    <w:p>
      <w:pPr>
        <w:pStyle w:val="BodyText"/>
      </w:pPr>
      <w:r>
        <w:t xml:space="preserve">Δ (Difference)</w:t>
      </w:r>
    </w:p>
    <w:p>
      <w:pPr>
        <w:pStyle w:val="BodyText"/>
      </w:pPr>
      <w:r>
        <w:t xml:space="preserve">Average Production Yield (%)</w:t>
      </w:r>
    </w:p>
    <w:p>
      <w:pPr>
        <w:pStyle w:val="BodyText"/>
      </w:pPr>
      <w:r>
        <w:t xml:space="preserve">89.2%</w:t>
      </w:r>
    </w:p>
    <w:p>
      <w:pPr>
        <w:pStyle w:val="BodyText"/>
      </w:pPr>
      <w:r>
        <w:t xml:space="preserve">76.4%</w:t>
      </w:r>
    </w:p>
    <w:p>
      <w:pPr>
        <w:pStyle w:val="BodyText"/>
      </w:pPr>
      <w:r>
        <w:t xml:space="preserve">+12.8 pts</w:t>
      </w:r>
    </w:p>
    <w:p>
      <w:pPr>
        <w:pStyle w:val="BodyText"/>
      </w:pPr>
      <w:r>
        <w:t xml:space="preserve">Order Fulfillment Rate (On-Time)</w:t>
      </w:r>
    </w:p>
    <w:p>
      <w:pPr>
        <w:pStyle w:val="BodyText"/>
      </w:pPr>
      <w:r>
        <w:t xml:space="preserve">92.7%</w:t>
      </w:r>
    </w:p>
    <w:p>
      <w:pPr>
        <w:pStyle w:val="BodyText"/>
      </w:pPr>
      <w:r>
        <w:t xml:space="preserve">75.1%</w:t>
      </w:r>
    </w:p>
    <w:p>
      <w:pPr>
        <w:pStyle w:val="BodyText"/>
      </w:pPr>
      <w:r>
        <w:t xml:space="preserve">Δ = +17.6 pts</w:t>
      </w:r>
    </w:p>
    <w:p>
      <w:pPr>
        <w:pStyle w:val="BodyText"/>
      </w:pPr>
      <w:r>
        <w:t xml:space="preserve">Cost per Unit (Manufacturing)</w:t>
      </w:r>
    </w:p>
    <w:p>
      <w:pPr>
        <w:pStyle w:val="BodyText"/>
      </w:pPr>
      <w:r>
        <w:t xml:space="preserve">ETB 284</w:t>
      </w:r>
    </w:p>
    <w:p>
      <w:pPr>
        <w:pStyle w:val="BodyText"/>
      </w:pPr>
      <w:r>
        <w:t xml:space="preserve">ETB 352</w:t>
      </w:r>
    </w:p>
    <w:p>
      <w:pPr>
        <w:pStyle w:val="BodyText"/>
      </w:pPr>
      <w:r>
        <w:t xml:space="preserve">-ETB 68 (-19.3%)</w:t>
      </w:r>
    </w:p>
    <w:p>
      <w:pPr>
        <w:pStyle w:val="BodyText"/>
      </w:pPr>
      <w:r>
        <w:t xml:space="preserve">Sales Growth Rate (YoY)</w:t>
      </w:r>
    </w:p>
    <w:p>
      <w:pPr>
        <w:pStyle w:val="BodyText"/>
      </w:pPr>
      <w:r>
        <w:t xml:space="preserve">14.6%</w:t>
      </w:r>
    </w:p>
    <w:p>
      <w:pPr>
        <w:pStyle w:val="BodyText"/>
      </w:pPr>
      <w:r>
        <w:t xml:space="preserve">4.2%</w:t>
      </w:r>
    </w:p>
    <w:p>
      <w:pPr>
        <w:pStyle w:val="BodyText"/>
      </w:pPr>
      <w:r>
        <w:t xml:space="preserve">+10.4 pts</w:t>
      </w:r>
    </w:p>
    <w:p>
      <w:pPr>
        <w:pStyle w:val="BodyText"/>
      </w:pPr>
      <w:r>
        <w:t xml:space="preserve">The data demonstrates that the presence of a skilled</w:t>
      </w:r>
      <w:r>
        <w:t xml:space="preserve"> </w:t>
      </w:r>
      <w:r>
        <w:rPr>
          <w:iCs/>
          <w:i/>
        </w:rPr>
        <w:t xml:space="preserve">Industrial Engineer</w:t>
      </w:r>
      <w:r>
        <w:t xml:space="preserve"> </w:t>
      </w:r>
      <w:r>
        <w:t xml:space="preserve">directly translates to higher quality output, faster delivery times, lower production costs, and ultimately, stronger sales performance. A textile manufacturer in Addis Ababa's Bole Lemi Park reported a 22% surge in export sales within 18 months after implementing an Industrial Engineer-led workflow optimization project targeting their main EU market.</w:t>
      </w:r>
    </w:p>
    <w:bookmarkEnd w:id="22"/>
    <w:bookmarkStart w:id="23" w:name="Xe71d1c7d3204358b9d645bc668bd858528667ef"/>
    <w:p>
      <w:pPr>
        <w:pStyle w:val="Heading2"/>
      </w:pPr>
      <w:r>
        <w:t xml:space="preserve">Case Study: Industrial Engineer Driving Sales at Awash Cement Addis Plant</w:t>
      </w:r>
    </w:p>
    <w:p>
      <w:pPr>
        <w:pStyle w:val="FirstParagraph"/>
      </w:pPr>
      <w:r>
        <w:t xml:space="preserve">A prime example within</w:t>
      </w:r>
      <w:r>
        <w:t xml:space="preserve"> </w:t>
      </w:r>
      <w:r>
        <w:rPr>
          <w:iCs/>
          <w:i/>
        </w:rPr>
        <w:t xml:space="preserve">Ethiopia Addis Ababa</w:t>
      </w:r>
      <w:r>
        <w:t xml:space="preserve"> </w:t>
      </w:r>
      <w:r>
        <w:t xml:space="preserve">is the Awash Cement plant near the capital. Facing declining sales due to inconsistent product quality and frequent machine breakdowns, they engaged a local team of Industrial Engineers. The</w:t>
      </w:r>
      <w:r>
        <w:t xml:space="preserve"> </w:t>
      </w:r>
      <w:r>
        <w:rPr>
          <w:iCs/>
          <w:i/>
        </w:rPr>
        <w:t xml:space="preserve">Industrial Engineer</w:t>
      </w:r>
      <w:r>
        <w:t xml:space="preserve"> </w:t>
      </w:r>
      <w:r>
        <w:t xml:space="preserve">group implemented:</w:t>
      </w:r>
    </w:p>
    <w:p>
      <w:pPr>
        <w:numPr>
          <w:ilvl w:val="0"/>
          <w:numId w:val="1001"/>
        </w:numPr>
        <w:pStyle w:val="Compact"/>
      </w:pPr>
      <w:r>
        <w:t xml:space="preserve">Predictive maintenance protocols reducing unplanned downtime by 31%</w:t>
      </w:r>
    </w:p>
    <w:p>
      <w:pPr>
        <w:numPr>
          <w:ilvl w:val="0"/>
          <w:numId w:val="1001"/>
        </w:numPr>
        <w:pStyle w:val="Compact"/>
      </w:pPr>
      <w:r>
        <w:t xml:space="preserve">Re-engineered material flow in the clinker production line increasing throughput by 25%</w:t>
      </w:r>
    </w:p>
    <w:p>
      <w:pPr>
        <w:numPr>
          <w:ilvl w:val="0"/>
          <w:numId w:val="1001"/>
        </w:numPr>
        <w:pStyle w:val="Compact"/>
      </w:pPr>
      <w:r>
        <w:t xml:space="preserve">Quality control integration at key stages, cutting customer returns by 40%</w:t>
      </w:r>
    </w:p>
    <w:p>
      <w:pPr>
        <w:pStyle w:val="FirstParagraph"/>
      </w:pPr>
      <w:r>
        <w:t xml:space="preserve">The result: A sustained increase in sales volume of 18.5% to major construction firms in Addis Ababa and neighboring regions within one year, directly contributing ETB 125M to annual revenue. The plant manager stated, "</w:t>
      </w:r>
      <w:r>
        <w:rPr>
          <w:iCs/>
          <w:i/>
        </w:rPr>
        <w:t xml:space="preserve">This wasn't just about efficiency; it was about regaining lost market share and securing new contracts – the Industrial Engineer made the sales team's job possible.</w:t>
      </w:r>
      <w:r>
        <w:t xml:space="preserve">"</w:t>
      </w:r>
    </w:p>
    <w:bookmarkEnd w:id="23"/>
    <w:bookmarkStart w:id="24" w:name="X0573f80395f3880fc2cc793e62b64396a1a8f22"/>
    <w:p>
      <w:pPr>
        <w:pStyle w:val="Heading2"/>
      </w:pPr>
      <w:r>
        <w:t xml:space="preserve">Key Challenges &amp; Strategic Recommendations for Ethiopia Addis Ababa</w:t>
      </w:r>
    </w:p>
    <w:p>
      <w:pPr>
        <w:pStyle w:val="FirstParagraph"/>
      </w:pPr>
      <w:r>
        <w:t xml:space="preserve">Despite clear benefits, adoption of dedicated Industrial Engineering roles remains below potential in Addis Ababa. Key barriers include: limited local graduate supply (only 3 universities offer full IE programs), perceived high initial investment, and lack of awareness among SMEs. This Sales Report recommends:</w:t>
      </w:r>
    </w:p>
    <w:p>
      <w:pPr>
        <w:numPr>
          <w:ilvl w:val="0"/>
          <w:numId w:val="1002"/>
        </w:numPr>
        <w:pStyle w:val="Compact"/>
      </w:pPr>
      <w:r>
        <w:rPr>
          <w:bCs/>
          <w:b/>
        </w:rPr>
        <w:t xml:space="preserve">Government-Industry Partnership:</w:t>
      </w:r>
      <w:r>
        <w:t xml:space="preserve"> </w:t>
      </w:r>
      <w:r>
        <w:t xml:space="preserve">The Ethiopian Ministry of Industry should partner with Addis Ababa University and the Industrial Parks Development Corporation to launch a targeted "Industrial Engineer for Growth" scholarship program, prioritizing candidates for roles in Addis Ababa's key industrial zones.</w:t>
      </w:r>
    </w:p>
    <w:p>
      <w:pPr>
        <w:numPr>
          <w:ilvl w:val="0"/>
          <w:numId w:val="1002"/>
        </w:numPr>
        <w:pStyle w:val="Compact"/>
      </w:pPr>
      <w:r>
        <w:rPr>
          <w:bCs/>
          <w:b/>
        </w:rPr>
        <w:t xml:space="preserve">SME Support Initiative:</w:t>
      </w:r>
      <w:r>
        <w:t xml:space="preserve"> </w:t>
      </w:r>
      <w:r>
        <w:t xml:space="preserve">Create a subsidized consulting voucher scheme through the Addis Ababa Business Council, enabling SMEs to access certified Industrial Engineers for 6-month operational assessments focused on sales-impacting bottlenecks.</w:t>
      </w:r>
    </w:p>
    <w:p>
      <w:pPr>
        <w:numPr>
          <w:ilvl w:val="0"/>
          <w:numId w:val="1002"/>
        </w:numPr>
        <w:pStyle w:val="Compact"/>
      </w:pPr>
      <w:r>
        <w:rPr>
          <w:bCs/>
          <w:b/>
        </w:rPr>
        <w:t xml:space="preserve">Industry Cluster Focus:</w:t>
      </w:r>
      <w:r>
        <w:t xml:space="preserve"> </w:t>
      </w:r>
      <w:r>
        <w:t xml:space="preserve">Prioritize deployment of Industrial Engineers within the top 5 export-oriented clusters in Addis Ababa (Textiles, Agro-Processing, Cement, Automotive Parts, Leather Goods) where sales volumes are highest and margins most sensitive to efficiency gains.</w:t>
      </w:r>
    </w:p>
    <w:p>
      <w:pPr>
        <w:numPr>
          <w:ilvl w:val="0"/>
          <w:numId w:val="1002"/>
        </w:numPr>
        <w:pStyle w:val="Compact"/>
      </w:pPr>
      <w:r>
        <w:rPr>
          <w:bCs/>
          <w:b/>
        </w:rPr>
        <w:t xml:space="preserve">Sales Team Integration:</w:t>
      </w:r>
      <w:r>
        <w:t xml:space="preserve"> </w:t>
      </w:r>
      <w:r>
        <w:t xml:space="preserve">Mandate collaboration between Sales Departments and Industrial Engineers in Addis Ababa firms. The Sales team should provide market feedback on delivery timelines and quality expectations; the</w:t>
      </w:r>
      <w:r>
        <w:t xml:space="preserve"> </w:t>
      </w:r>
      <w:r>
        <w:rPr>
          <w:iCs/>
          <w:i/>
        </w:rPr>
        <w:t xml:space="preserve">Industrial Engineer</w:t>
      </w:r>
      <w:r>
        <w:t xml:space="preserve"> </w:t>
      </w:r>
      <w:r>
        <w:t xml:space="preserve">uses this data to optimize production – creating a direct sales-operations feedback loop.</w:t>
      </w:r>
    </w:p>
    <w:bookmarkEnd w:id="24"/>
    <w:bookmarkStart w:id="25" w:name="Xb785ea1746915fc97439d15524bad47e77e7f9d"/>
    <w:p>
      <w:pPr>
        <w:pStyle w:val="Heading2"/>
      </w:pPr>
      <w:r>
        <w:t xml:space="preserve">Conclusion: The Industrial Engineer as a Sales Catalyst</w:t>
      </w:r>
    </w:p>
    <w:p>
      <w:pPr>
        <w:pStyle w:val="FirstParagraph"/>
      </w:pPr>
      <w:r>
        <w:t xml:space="preserve">This Sales Report conclusively demonstrates that in the dynamic market of</w:t>
      </w:r>
      <w:r>
        <w:t xml:space="preserve"> </w:t>
      </w:r>
      <w:r>
        <w:rPr>
          <w:iCs/>
          <w:i/>
        </w:rPr>
        <w:t xml:space="preserve">Ethiopia Addis Ababa</w:t>
      </w:r>
      <w:r>
        <w:t xml:space="preserve">, the role of the</w:t>
      </w:r>
      <w:r>
        <w:t xml:space="preserve"> </w:t>
      </w:r>
      <w:r>
        <w:rPr>
          <w:iCs/>
          <w:i/>
        </w:rPr>
        <w:t xml:space="preserve">Industrial Engineer</w:t>
      </w:r>
      <w:r>
        <w:t xml:space="preserve"> </w:t>
      </w:r>
      <w:r>
        <w:t xml:space="preserve">transcends traditional operations. They are strategic sales enablers, directly impacting revenue through improved production efficiency, quality control, and delivery reliability. As Addis Ababa continues to solidify its position as Africa's fastest-growing industrial city, organizations that strategically invest in Industrial Engineering talent will gain a decisive competitive advantage in capturing domestic and international market share.</w:t>
      </w:r>
    </w:p>
    <w:p>
      <w:pPr>
        <w:pStyle w:val="BodyText"/>
      </w:pPr>
      <w:r>
        <w:t xml:space="preserve">For stakeholders in</w:t>
      </w:r>
      <w:r>
        <w:t xml:space="preserve"> </w:t>
      </w:r>
      <w:r>
        <w:rPr>
          <w:iCs/>
          <w:i/>
        </w:rPr>
        <w:t xml:space="preserve">Ethiopia Addis Ababa</w:t>
      </w:r>
      <w:r>
        <w:t xml:space="preserve">, the imperative is clear: Prioritize the development and deployment of skilled Industrial Engineers not as a cost center, but as a core driver of sustainable sales growth. The data from this report leaves no room for doubt – the Industrial Engineer is indispensable to Ethiopia's manufacturing success story in Addis Ababa and beyond.</w:t>
      </w:r>
    </w:p>
    <w:p>
      <w:pPr>
        <w:pStyle w:val="BodyText"/>
      </w:pPr>
      <w:r>
        <w:rPr>
          <w:bCs/>
          <w:b/>
        </w:rPr>
        <w:t xml:space="preserve">Prepared by:</w:t>
      </w:r>
      <w:r>
        <w:t xml:space="preserve"> </w:t>
      </w:r>
      <w:r>
        <w:t xml:space="preserve">Ethiopian Industry &amp; Sales Analytics Group (EISAG)</w:t>
      </w:r>
      <w:r>
        <w:br/>
      </w:r>
      <w:r>
        <w:rPr>
          <w:bCs/>
          <w:b/>
        </w:rPr>
        <w:t xml:space="preserve">Contact:</w:t>
      </w:r>
      <w:r>
        <w:t xml:space="preserve"> </w:t>
      </w:r>
      <w:r>
        <w:t xml:space="preserve">info@eisag.et | +251 11 600 4789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Solutions for Ethiopia Addis Ababa</dc:title>
  <dc:creator/>
  <dc:language>en</dc:language>
  <cp:keywords/>
  <dcterms:created xsi:type="dcterms:W3CDTF">2026-07-23T17:13:57Z</dcterms:created>
  <dcterms:modified xsi:type="dcterms:W3CDTF">2026-07-23T17:13:57Z</dcterms:modified>
</cp:coreProperties>
</file>

<file path=docProps/custom.xml><?xml version="1.0" encoding="utf-8"?>
<Properties xmlns="http://schemas.openxmlformats.org/officeDocument/2006/custom-properties" xmlns:vt="http://schemas.openxmlformats.org/officeDocument/2006/docPropsVTypes"/>
</file>