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p>
    <w:bookmarkStart w:id="30" w:name="X8a83a0479c3da310240e44269574e40b08aae7b"/>
    <w:p>
      <w:pPr>
        <w:pStyle w:val="Heading1"/>
      </w:pPr>
      <w:r>
        <w:t xml:space="preserve">Comprehensive Sales Performance Report: Industrial Engineer Impact in India Bangalore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Management, Manufacturing Division</w:t>
      </w:r>
      <w:r>
        <w:br/>
      </w:r>
      <w:r>
        <w:rPr>
          <w:bCs/>
          <w:b/>
        </w:rPr>
        <w:t xml:space="preserve">From:</w:t>
      </w:r>
      <w:r>
        <w:t xml:space="preserve"> </w:t>
      </w:r>
      <w:r>
        <w:t xml:space="preserve">Operations &amp; Sales Analytics Department</w:t>
      </w:r>
      <w:r>
        <w:br/>
      </w:r>
      <w:r>
        <w:rPr>
          <w:bCs/>
          <w:b/>
        </w:rPr>
        <w:t xml:space="preserve">Subject:</w:t>
      </w:r>
      <w:r>
        <w:t xml:space="preserve"> </w:t>
      </w:r>
      <w:r>
        <w:t xml:space="preserve">Q3 2023 Industrial Engineer Contributions to Sales Growth in Bangalore Facility</w:t>
      </w:r>
    </w:p>
    <w:bookmarkStart w:id="20" w:name="i.-executive-summary"/>
    <w:p>
      <w:pPr>
        <w:pStyle w:val="Heading2"/>
      </w:pPr>
      <w:r>
        <w:t xml:space="preserve">I. Executive Summary</w:t>
      </w:r>
    </w:p>
    <w:p>
      <w:pPr>
        <w:pStyle w:val="FirstParagraph"/>
      </w:pPr>
      <w:r>
        <w:t xml:space="preserve">This sales report details the critical contributions of our Industrial Engineering team at the Bangalore manufacturing hub, directly impacting revenue growth, operational efficiency, and market competitiveness. In India's rapidly evolving manufacturing landscape, where Bangalore serves as a strategic epicenter for automotive and electronics production, our Industrial Engineer has implemented transformative solutions that have driven a 22% increase in on-time sales delivery and reduced production costs by 18%. These results position us to capture greater market share in the $1.7B Indian industrial automation sector.</w:t>
      </w:r>
    </w:p>
    <w:bookmarkEnd w:id="20"/>
    <w:bookmarkStart w:id="21" w:name="Xa2a83dfff337fb5ccef6dcf762a8bf5510a48f3"/>
    <w:p>
      <w:pPr>
        <w:pStyle w:val="Heading2"/>
      </w:pPr>
      <w:r>
        <w:t xml:space="preserve">II. Bangalore Context: Market Dynamics &amp; Strategic Imperatives</w:t>
      </w:r>
    </w:p>
    <w:p>
      <w:pPr>
        <w:pStyle w:val="FirstParagraph"/>
      </w:pPr>
      <w:r>
        <w:t xml:space="preserve">Bangalore's status as India's "Silicon Valley" extends to manufacturing, hosting 40% of India's electronics manufacturing units and major automotive suppliers. Our facility here serves 78% of our South Asian sales pipeline, requiring precision in production cycles to meet tight deadlines for clients like Tata Motors and Flex Ltd. The Industrial Engineer role has become pivotal in navigating Bangalore's unique challenges: labor-intensive workflows (35% higher than national average), complex supply chain logistics across Tier-2 cities, and stringent quality benchmarks mandated by Indian automotive OEMs.</w:t>
      </w:r>
    </w:p>
    <w:p>
      <w:pPr>
        <w:pStyle w:val="BodyText"/>
      </w:pPr>
      <w:r>
        <w:t xml:space="preserve">As emphasized in our 2023 operational strategy, "The Industrial Engineer is the linchpin between manufacturing capability and sales realization." This report validates that positioning through quantifiable outcomes.</w:t>
      </w:r>
    </w:p>
    <w:bookmarkEnd w:id="21"/>
    <w:bookmarkStart w:id="25" w:name="Xb0c1e5cacd0fb1853982717959d410184116abf"/>
    <w:p>
      <w:pPr>
        <w:pStyle w:val="Heading2"/>
      </w:pPr>
      <w:r>
        <w:t xml:space="preserve">III. Key Sales-Driven Industrial Engineering Initiatives</w:t>
      </w:r>
    </w:p>
    <w:bookmarkStart w:id="22" w:name="Xd4a7ab0051e111828b2d7f974757077307b54a0"/>
    <w:p>
      <w:pPr>
        <w:pStyle w:val="Heading3"/>
      </w:pPr>
      <w:r>
        <w:t xml:space="preserve">A. Production Bottleneck Resolution for Critical Sales Order</w:t>
      </w:r>
    </w:p>
    <w:p>
      <w:pPr>
        <w:pStyle w:val="FirstParagraph"/>
      </w:pPr>
      <w:r>
        <w:rPr>
          <w:iCs/>
          <w:i/>
        </w:rPr>
        <w:t xml:space="preserve">Challenge:</w:t>
      </w:r>
      <w:r>
        <w:t xml:space="preserve"> </w:t>
      </w:r>
      <w:r>
        <w:t xml:space="preserve">A $14M order from a leading Indian EV manufacturer faced 45-day delay due to sub-assembly line congestion at our Bangalore plant.</w:t>
      </w:r>
    </w:p>
    <w:p>
      <w:pPr>
        <w:pStyle w:val="BodyText"/>
      </w:pPr>
      <w:r>
        <w:rPr>
          <w:iCs/>
          <w:i/>
        </w:rPr>
        <w:t xml:space="preserve">Solution:</w:t>
      </w:r>
      <w:r>
        <w:t xml:space="preserve"> </w:t>
      </w:r>
      <w:r>
        <w:t xml:space="preserve">The Industrial Engineer conducted a 72-hour process mapping exercise, identifying that manual quality checks at Station #3 consumed 68% of cycle time. Implemented automated vision systems and reconfigured workflow using SMED (Single-Minute Exchange of Die) principles.</w:t>
      </w:r>
    </w:p>
    <w:p>
      <w:pPr>
        <w:pStyle w:val="BodyText"/>
      </w:pPr>
      <w:r>
        <w:rPr>
          <w:iCs/>
          <w:i/>
        </w:rPr>
        <w:t xml:space="preserve">Result:</w:t>
      </w:r>
      <w:r>
        <w:t xml:space="preserve"> </w:t>
      </w:r>
      <w:r>
        <w:t xml:space="preserve">Order completed in 18 days (vs. 45-day forecast), securing the client's $3.2M repeat order and enabling a new sales pipeline valued at $6.7M for Q4 2023.</w:t>
      </w:r>
    </w:p>
    <w:bookmarkEnd w:id="22"/>
    <w:bookmarkStart w:id="23" w:name="Xbc7dffe2a465a7a9977181ab6d2f1ab3dff0000"/>
    <w:p>
      <w:pPr>
        <w:pStyle w:val="Heading3"/>
      </w:pPr>
      <w:r>
        <w:t xml:space="preserve">B. Inventory Optimization System Integration</w:t>
      </w:r>
    </w:p>
    <w:p>
      <w:pPr>
        <w:pStyle w:val="FirstParagraph"/>
      </w:pPr>
      <w:r>
        <w:rPr>
          <w:iCs/>
          <w:i/>
        </w:rPr>
        <w:t xml:space="preserve">Challenge:</w:t>
      </w:r>
      <w:r>
        <w:t xml:space="preserve"> </w:t>
      </w:r>
      <w:r>
        <w:t xml:space="preserve">Bangalore facility carried 18% excess inventory (₹4.8Cr) due to reactive purchasing, directly impacting working capital and sales responsiveness.</w:t>
      </w:r>
    </w:p>
    <w:p>
      <w:pPr>
        <w:pStyle w:val="BodyText"/>
      </w:pPr>
      <w:r>
        <w:rPr>
          <w:iCs/>
          <w:i/>
        </w:rPr>
        <w:t xml:space="preserve">Solution:</w:t>
      </w:r>
      <w:r>
        <w:t xml:space="preserve"> </w:t>
      </w:r>
      <w:r>
        <w:t xml:space="preserve">Industrial Engineer deployed a demand forecasting module integrated with SAP, using machine learning algorithms trained on Bangalore-specific seasonal patterns (e.g., monsoon disruptions, Diwali demand spikes).</w:t>
      </w:r>
    </w:p>
    <w:p>
      <w:pPr>
        <w:pStyle w:val="BodyText"/>
      </w:pPr>
      <w:r>
        <w:rPr>
          <w:iCs/>
          <w:i/>
        </w:rPr>
        <w:t xml:space="preserve">Result:</w:t>
      </w:r>
      <w:r>
        <w:t xml:space="preserve"> </w:t>
      </w:r>
      <w:r>
        <w:t xml:space="preserve">Reduced inventory costs by ₹8.2Cr annually while increasing sales order fulfillment rate from 74% to 92%. This enabled us to secure a new contract with a major Indian pharmaceutical manufacturer requiring 30-day turnaround.</w:t>
      </w:r>
    </w:p>
    <w:bookmarkEnd w:id="23"/>
    <w:bookmarkStart w:id="24" w:name="X2157940ad9163c9f8b83d4422d44b97964ee476"/>
    <w:p>
      <w:pPr>
        <w:pStyle w:val="Heading3"/>
      </w:pPr>
      <w:r>
        <w:t xml:space="preserve">C. Workforce Efficiency Program for Bangalore Operations</w:t>
      </w:r>
    </w:p>
    <w:p>
      <w:pPr>
        <w:pStyle w:val="FirstParagraph"/>
      </w:pPr>
      <w:r>
        <w:rPr>
          <w:iCs/>
          <w:i/>
        </w:rPr>
        <w:t xml:space="preserve">Challenge:</w:t>
      </w:r>
      <w:r>
        <w:t xml:space="preserve"> </w:t>
      </w:r>
      <w:r>
        <w:t xml:space="preserve">Labor productivity in Bangalore (12.6 units/hr) lagged 27% behind industry benchmark, risking missed sales commitments.</w:t>
      </w:r>
    </w:p>
    <w:p>
      <w:pPr>
        <w:pStyle w:val="BodyText"/>
      </w:pPr>
      <w:r>
        <w:rPr>
          <w:iCs/>
          <w:i/>
        </w:rPr>
        <w:t xml:space="preserve">Solution:</w:t>
      </w:r>
      <w:r>
        <w:t xml:space="preserve"> </w:t>
      </w:r>
      <w:r>
        <w:t xml:space="preserve">Industrial Engineer designed a skill-mapping system with cross-training modules, reducing machine setup time by 40%. Introduced gamified productivity dashboards displayed in all Bangalore shift rooms.</w:t>
      </w:r>
    </w:p>
    <w:p>
      <w:pPr>
        <w:pStyle w:val="BodyText"/>
      </w:pPr>
      <w:r>
        <w:rPr>
          <w:iCs/>
          <w:i/>
        </w:rPr>
        <w:t xml:space="preserve">Result:</w:t>
      </w:r>
      <w:r>
        <w:t xml:space="preserve"> </w:t>
      </w:r>
      <w:r>
        <w:t xml:space="preserve">Productivity increased to 16.7 units/hr (exceeding benchmark), directly supporting a 33% increase in export orders to Southeast Asia – a key growth market for our Indian operations.</w:t>
      </w:r>
    </w:p>
    <w:bookmarkEnd w:id="24"/>
    <w:bookmarkEnd w:id="25"/>
    <w:bookmarkStart w:id="26" w:name="iv.-quantifiable-sales-impact"/>
    <w:p>
      <w:pPr>
        <w:pStyle w:val="Heading2"/>
      </w:pPr>
      <w:r>
        <w:t xml:space="preserve">IV. Quantifiable Sales Impact</w:t>
      </w:r>
    </w:p>
    <w:p>
      <w:pPr>
        <w:pStyle w:val="FirstParagraph"/>
      </w:pPr>
      <w:r>
        <w:t xml:space="preserve">KPI</w:t>
      </w:r>
    </w:p>
    <w:p>
      <w:pPr>
        <w:pStyle w:val="BodyText"/>
      </w:pPr>
      <w:r>
        <w:t xml:space="preserve">Prior Year (Q3)</w:t>
      </w:r>
    </w:p>
    <w:p>
      <w:pPr>
        <w:pStyle w:val="BodyText"/>
      </w:pPr>
      <w:r>
        <w:t xml:space="preserve">This Year (Q3)</w:t>
      </w:r>
    </w:p>
    <w:p>
      <w:pPr>
        <w:pStyle w:val="BodyText"/>
      </w:pPr>
      <w:r>
        <w:t xml:space="preserve">YoY Change</w:t>
      </w:r>
    </w:p>
    <w:p>
      <w:pPr>
        <w:pStyle w:val="BodyText"/>
      </w:pPr>
      <w:r>
        <w:t xml:space="preserve">On-Time Delivery Rate</w:t>
      </w:r>
    </w:p>
    <w:p>
      <w:pPr>
        <w:pStyle w:val="BodyText"/>
      </w:pPr>
      <w:r>
        <w:t xml:space="preserve">76%</w:t>
      </w:r>
    </w:p>
    <w:p>
      <w:pPr>
        <w:pStyle w:val="BodyText"/>
      </w:pPr>
      <w:r>
        <w:t xml:space="preserve">92%</w:t>
      </w:r>
    </w:p>
    <w:p>
      <w:pPr>
        <w:pStyle w:val="BodyText"/>
      </w:pPr>
      <w:r>
        <w:t xml:space="preserve">+16pts</w:t>
      </w:r>
    </w:p>
    <w:p>
      <w:pPr>
        <w:pStyle w:val="BodyText"/>
      </w:pPr>
      <w:r>
        <w:t xml:space="preserve">Sales Order Fulfillment Cost (₹/unit)</w:t>
      </w:r>
    </w:p>
    <w:p>
      <w:pPr>
        <w:pStyle w:val="BodyText"/>
      </w:pPr>
      <w:r>
        <w:t xml:space="preserve">₹84.50</w:t>
      </w:r>
    </w:p>
    <w:p>
      <w:pPr>
        <w:pStyle w:val="BodyText"/>
      </w:pPr>
      <w:r>
        <w:t xml:space="preserve">₹70.15</w:t>
      </w:r>
    </w:p>
    <w:p>
      <w:pPr>
        <w:pStyle w:val="BodyText"/>
      </w:pPr>
      <w:r>
        <w:t xml:space="preserve">-17%</w:t>
      </w:r>
    </w:p>
    <w:p>
      <w:pPr>
        <w:pStyle w:val="BodyText"/>
      </w:pPr>
      <w:r>
        <w:t xml:space="preserve">New Sales Pipeline Generated in Bangalore</w:t>
      </w:r>
    </w:p>
    <w:p>
      <w:pPr>
        <w:pStyle w:val="BodyText"/>
      </w:pPr>
      <w:r>
        <w:t xml:space="preserve">₹32.4 Cr</w:t>
      </w:r>
    </w:p>
    <w:p>
      <w:pPr>
        <w:pStyle w:val="BodyText"/>
      </w:pPr>
      <w:r>
        <w:t xml:space="preserve">₹48.6 Cr</w:t>
      </w:r>
    </w:p>
    <w:p>
      <w:pPr>
        <w:pStyle w:val="BodyText"/>
      </w:pPr>
      <w:r>
        <w:t xml:space="preserve">+50%</w:t>
      </w:r>
    </w:p>
    <w:p>
      <w:pPr>
        <w:pStyle w:val="BodyText"/>
      </w:pPr>
      <w:r>
        <w:t xml:space="preserve">Cross-Sell Revenue from Process Improvements</w:t>
      </w:r>
    </w:p>
    <w:p>
      <w:pPr>
        <w:pStyle w:val="BodyText"/>
      </w:pPr>
      <w:r>
        <w:t xml:space="preserve">₹11.2 Cr</w:t>
      </w:r>
    </w:p>
    <w:p>
      <w:pPr>
        <w:pStyle w:val="BodyText"/>
      </w:pPr>
      <w:r>
        <w:t xml:space="preserve">₹23.7 Cr</w:t>
      </w:r>
    </w:p>
    <w:p>
      <w:pPr>
        <w:pStyle w:val="BodyText"/>
      </w:pPr>
      <w:r>
        <w:t xml:space="preserve">+112%</w:t>
      </w:r>
    </w:p>
    <w:bookmarkEnd w:id="26"/>
    <w:bookmarkStart w:id="27" w:name="Xffdd4bc2b3ea37488c3ae4d3277d8c4ffd68acd"/>
    <w:p>
      <w:pPr>
        <w:pStyle w:val="Heading2"/>
      </w:pPr>
      <w:r>
        <w:t xml:space="preserve">V. Bangalore-Specific Challenges &amp; Industrial Engineer Solutions</w:t>
      </w:r>
    </w:p>
    <w:p>
      <w:pPr>
        <w:pStyle w:val="FirstParagraph"/>
      </w:pPr>
      <w:r>
        <w:t xml:space="preserve">Bangalore's unique operational environment required context-specific engineering:</w:t>
      </w:r>
    </w:p>
    <w:p>
      <w:pPr>
        <w:numPr>
          <w:ilvl w:val="0"/>
          <w:numId w:val="1001"/>
        </w:numPr>
        <w:pStyle w:val="Compact"/>
      </w:pPr>
      <w:r>
        <w:rPr>
          <w:bCs/>
          <w:b/>
        </w:rPr>
        <w:t xml:space="preserve">Monsoon Logistics Disruptions:</w:t>
      </w:r>
      <w:r>
        <w:t xml:space="preserve"> </w:t>
      </w:r>
      <w:r>
        <w:t xml:space="preserve">Industrial Engineer developed weather-responsive routing protocols for raw material transport, reducing delivery delays by 31% during rainy season.</w:t>
      </w:r>
    </w:p>
    <w:p>
      <w:pPr>
        <w:numPr>
          <w:ilvl w:val="0"/>
          <w:numId w:val="1001"/>
        </w:numPr>
        <w:pStyle w:val="Compact"/>
      </w:pPr>
      <w:r>
        <w:rPr>
          <w:bCs/>
          <w:b/>
        </w:rPr>
        <w:t xml:space="preserve">Labor Skill Gaps:</w:t>
      </w:r>
      <w:r>
        <w:t xml:space="preserve"> </w:t>
      </w:r>
      <w:r>
        <w:t xml:space="preserve">Collaborated with Bangalore Technical Institute (BTI) to create certified training modules, increasing technician competency by 45% within 6 months.</w:t>
      </w:r>
    </w:p>
    <w:p>
      <w:pPr>
        <w:numPr>
          <w:ilvl w:val="0"/>
          <w:numId w:val="1001"/>
        </w:numPr>
        <w:pStyle w:val="Compact"/>
      </w:pPr>
      <w:r>
        <w:rPr>
          <w:bCs/>
          <w:b/>
        </w:rPr>
        <w:t xml:space="preserve">Compliance Demands:</w:t>
      </w:r>
      <w:r>
        <w:t xml:space="preserve"> </w:t>
      </w:r>
      <w:r>
        <w:t xml:space="preserve">Ensured all process changes met India's new ISO 9001:2015 automotive standards, avoiding potential $2.8M in compliance penalties for our Bangalore facility.</w:t>
      </w:r>
    </w:p>
    <w:bookmarkEnd w:id="27"/>
    <w:bookmarkStart w:id="28" w:name="X8f038c55a2d47925df534cec102a61105d08bf6"/>
    <w:p>
      <w:pPr>
        <w:pStyle w:val="Heading2"/>
      </w:pPr>
      <w:r>
        <w:t xml:space="preserve">VI. Strategic Recommendations for Continued Growth</w:t>
      </w:r>
    </w:p>
    <w:p>
      <w:pPr>
        <w:pStyle w:val="FirstParagraph"/>
      </w:pPr>
      <w:r>
        <w:t xml:space="preserve">To sustain this momentum, we propose:</w:t>
      </w:r>
    </w:p>
    <w:p>
      <w:pPr>
        <w:numPr>
          <w:ilvl w:val="0"/>
          <w:numId w:val="1002"/>
        </w:numPr>
        <w:pStyle w:val="Compact"/>
      </w:pPr>
      <w:r>
        <w:rPr>
          <w:bCs/>
          <w:b/>
        </w:rPr>
        <w:t xml:space="preserve">Expand Industrial Engineer Team in Bangalore:</w:t>
      </w:r>
      <w:r>
        <w:t xml:space="preserve"> </w:t>
      </w:r>
      <w:r>
        <w:t xml:space="preserve">Hire 2 additional engineers focused on supply chain optimization (critical for our $150M annual export growth target).</w:t>
      </w:r>
    </w:p>
    <w:p>
      <w:pPr>
        <w:numPr>
          <w:ilvl w:val="0"/>
          <w:numId w:val="1002"/>
        </w:numPr>
        <w:pStyle w:val="Compact"/>
      </w:pPr>
      <w:r>
        <w:rPr>
          <w:bCs/>
          <w:b/>
        </w:rPr>
        <w:t xml:space="preserve">AI-Powered Demand Forecasting:</w:t>
      </w:r>
      <w:r>
        <w:t xml:space="preserve"> </w:t>
      </w:r>
      <w:r>
        <w:t xml:space="preserve">Integrate with Bangalore's smart city traffic data to further reduce logistics variability.</w:t>
      </w:r>
    </w:p>
    <w:p>
      <w:pPr>
        <w:numPr>
          <w:ilvl w:val="0"/>
          <w:numId w:val="1002"/>
        </w:numPr>
        <w:pStyle w:val="Compact"/>
      </w:pPr>
      <w:r>
        <w:rPr>
          <w:bCs/>
          <w:b/>
        </w:rPr>
        <w:t xml:space="preserve">Leverage India's Production-Linked Incentive (PLI) Scheme:</w:t>
      </w:r>
      <w:r>
        <w:t xml:space="preserve"> </w:t>
      </w:r>
      <w:r>
        <w:t xml:space="preserve">Industrial Engineer to lead compliance documentation for PLI benefits, potentially unlocking ₹28 Cr in government subsidies.</w:t>
      </w:r>
    </w:p>
    <w:bookmarkEnd w:id="28"/>
    <w:bookmarkStart w:id="29" w:name="vii.-conclusion"/>
    <w:p>
      <w:pPr>
        <w:pStyle w:val="Heading2"/>
      </w:pPr>
      <w:r>
        <w:t xml:space="preserve">VII. Conclusion</w:t>
      </w:r>
    </w:p>
    <w:p>
      <w:pPr>
        <w:pStyle w:val="FirstParagraph"/>
      </w:pPr>
      <w:r>
        <w:t xml:space="preserve">This sales report unequivocally demonstrates that the Industrial Engineer is not merely an operations role but a revenue catalyst in India Bangalore. The strategic implementation of industrial engineering principles has transformed our facility from a cost center into a competitive growth engine, directly fueling 31% of our Q3 revenue increase. As we deepen integration with Bangalore's manufacturing ecosystem – where 58% of India's automation startups are based – the Industrial Engineer will remain central to our sales success.</w:t>
      </w:r>
    </w:p>
    <w:p>
      <w:pPr>
        <w:pStyle w:val="BodyText"/>
      </w:pPr>
      <w:r>
        <w:t xml:space="preserve">With manufacturing output now aligning perfectly with sales pipeline demands, we project $247M in FY2024 revenue from our Bangalore operations (a 19% YoY increase), directly attributable to industrial engineering excellence. We recommend embedding Industrial Engineer KPIs into all regional sales incentive programs to reinforce this high-impact model across our India network.</w:t>
      </w:r>
    </w:p>
    <w:p>
      <w:pPr>
        <w:pStyle w:val="BodyText"/>
      </w:pPr>
      <w:r>
        <w:rPr>
          <w:bCs/>
          <w:b/>
        </w:rPr>
        <w:t xml:space="preserve">Prepared by:</w:t>
      </w:r>
      <w:r>
        <w:t xml:space="preserve"> </w:t>
      </w:r>
      <w:r>
        <w:t xml:space="preserve">Ananya Sharma, Sales Operations Director</w:t>
      </w:r>
      <w:r>
        <w:br/>
      </w:r>
      <w:r>
        <w:rPr>
          <w:bCs/>
          <w:b/>
        </w:rPr>
        <w:t xml:space="preserve">Contact:</w:t>
      </w:r>
      <w:r>
        <w:t xml:space="preserve"> </w:t>
      </w:r>
      <w:r>
        <w:t xml:space="preserve">ananya.sharma@company.in | +91 80 4567 8901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 Bangalore</dc:title>
  <dc:creator/>
  <dc:language>en</dc:language>
  <cp:keywords/>
  <dcterms:created xsi:type="dcterms:W3CDTF">2026-07-21T10:35:32Z</dcterms:created>
  <dcterms:modified xsi:type="dcterms:W3CDTF">2026-07-21T10:35:32Z</dcterms:modified>
</cp:coreProperties>
</file>

<file path=docProps/custom.xml><?xml version="1.0" encoding="utf-8"?>
<Properties xmlns="http://schemas.openxmlformats.org/officeDocument/2006/custom-properties" xmlns:vt="http://schemas.openxmlformats.org/officeDocument/2006/docPropsVTypes"/>
</file>