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p>
    <w:bookmarkStart w:id="27" w:name="X3b5047ecd57f0cbb3d9dae0d9fd1c1b9fe7ec6d"/>
    <w:p>
      <w:pPr>
        <w:pStyle w:val="Heading1"/>
      </w:pPr>
      <w:r>
        <w:t xml:space="preserve">Comprehensive Industrial Engineering Sales Performance Report: Driving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Naples Operations</w:t>
      </w:r>
      <w:r>
        <w:br/>
      </w:r>
      <w:r>
        <w:rPr>
          <w:bCs/>
          <w:b/>
        </w:rPr>
        <w:t xml:space="preserve">Prepared By:</w:t>
      </w:r>
      <w:r>
        <w:t xml:space="preserve"> </w:t>
      </w:r>
      <w:r>
        <w:t xml:space="preserve">Global Sales Analytics Division</w:t>
      </w:r>
    </w:p>
    <w:bookmarkStart w:id="20" w:name="i.-executive-summary"/>
    <w:p>
      <w:pPr>
        <w:pStyle w:val="Heading2"/>
      </w:pPr>
      <w:r>
        <w:t xml:space="preserve">I. Executive Summary</w:t>
      </w:r>
    </w:p>
    <w:p>
      <w:pPr>
        <w:pStyle w:val="FirstParagraph"/>
      </w:pPr>
      <w:r>
        <w:t xml:space="preserve">This Sales Report presents critical insights into the performance of our Industrial Engineer team across Italy Naples. In the competitive manufacturing hub of Naples, where industrial efficiency directly impacts market share and profitability, our dedicated Industrial Engineer specialists have delivered exceptional results. This report details how strategic optimization led by an Industrial Engineer has generated a 22% increase in sales pipeline value for clients in Naples during Q3 2023. The synergy between engineering excellence and localized market understanding proves that investing in the right Industrial Engineer talent is non-negotiable for success in Italy Naples.</w:t>
      </w:r>
    </w:p>
    <w:bookmarkEnd w:id="20"/>
    <w:bookmarkStart w:id="21" w:name="X8727ca6b27c313ee46c3ebabc9c4d79685f7fdd"/>
    <w:p>
      <w:pPr>
        <w:pStyle w:val="Heading2"/>
      </w:pPr>
      <w:r>
        <w:t xml:space="preserve">II. Market Context: Italy Naples Industrial Landscape</w:t>
      </w:r>
    </w:p>
    <w:p>
      <w:pPr>
        <w:pStyle w:val="FirstParagraph"/>
      </w:pPr>
      <w:r>
        <w:t xml:space="preserve">Naples remains a pivotal industrial corridor within Southern Italy, hosting over 14,000 manufacturing firms spanning automotive components (with key players like Magneti Marelli), food processing (Nestlé, Barilla supply chain), and textile production. However, these enterprises face mounting pressures: aging infrastructure (72% of Naples' industrial facilities exceed 25 years), supply chain volatility post-pandemic, and fierce competition from Northern Italian manufacturers. This demanding environment necessitates a highly skilled Industrial Engineer who understands both technical process optimization and the nuanced business dynamics of Italy Naples. Our Sales Report confirms that companies with dedicated Industrial Engineer support achieve 31% faster time-to-market for new products—a critical differentiator in this market.</w:t>
      </w:r>
    </w:p>
    <w:bookmarkEnd w:id="21"/>
    <w:bookmarkStart w:id="22" w:name="Xf3a5e285eb89626e0a12d5b66486b35b900a8ab"/>
    <w:p>
      <w:pPr>
        <w:pStyle w:val="Heading2"/>
      </w:pPr>
      <w:r>
        <w:t xml:space="preserve">III. Key Performance Indicators: Industrial Engineer Impact</w:t>
      </w:r>
    </w:p>
    <w:p>
      <w:pPr>
        <w:pStyle w:val="FirstParagraph"/>
      </w:pPr>
      <w:r>
        <w:t xml:space="preserve">The performance metrics detailed in this Sales Report directly link our Naples-based Industrial Engineers to commercial outcomes:</w:t>
      </w:r>
    </w:p>
    <w:p>
      <w:pPr>
        <w:numPr>
          <w:ilvl w:val="0"/>
          <w:numId w:val="1001"/>
        </w:numPr>
        <w:pStyle w:val="Compact"/>
      </w:pPr>
      <w:r>
        <w:rPr>
          <w:bCs/>
          <w:b/>
        </w:rPr>
        <w:t xml:space="preserve">Cost Optimization:</w:t>
      </w:r>
      <w:r>
        <w:t xml:space="preserve"> </w:t>
      </w:r>
      <w:r>
        <w:t xml:space="preserve">An Industrial Engineer at a major Naples automotive supplier reduced production waste by 18% through lean manufacturing implementation, directly boosting client profit margins and enabling a 15% price competitiveness edge in regional tenders.</w:t>
      </w:r>
    </w:p>
    <w:p>
      <w:pPr>
        <w:numPr>
          <w:ilvl w:val="0"/>
          <w:numId w:val="1001"/>
        </w:numPr>
        <w:pStyle w:val="Compact"/>
      </w:pPr>
      <w:r>
        <w:rPr>
          <w:bCs/>
          <w:b/>
        </w:rPr>
        <w:t xml:space="preserve">Supply Chain Resilience:</w:t>
      </w:r>
      <w:r>
        <w:t xml:space="preserve"> </w:t>
      </w:r>
      <w:r>
        <w:t xml:space="preserve">For a leading food processor in the Naples metropolitan area, our Industrial Engineer redesigned logistics networks to reduce delivery lead times by 27%, converting this into a 24% increase in new sales contracts with retail partners across Campania.</w:t>
      </w:r>
    </w:p>
    <w:p>
      <w:pPr>
        <w:numPr>
          <w:ilvl w:val="0"/>
          <w:numId w:val="1001"/>
        </w:numPr>
        <w:pStyle w:val="Compact"/>
      </w:pPr>
      <w:r>
        <w:rPr>
          <w:bCs/>
          <w:b/>
        </w:rPr>
        <w:t xml:space="preserve">Quality Enhancement:</w:t>
      </w:r>
      <w:r>
        <w:t xml:space="preserve"> </w:t>
      </w:r>
      <w:r>
        <w:t xml:space="preserve">A single Industrial Engineer's process re-engineering initiative at a textile manufacturer decreased defect rates by 35%, allowing the client to secure premium contracts with EU fashion brands—adding €1.8M in annual sales.</w:t>
      </w:r>
    </w:p>
    <w:p>
      <w:pPr>
        <w:pStyle w:val="FirstParagraph"/>
      </w:pPr>
      <w:r>
        <w:t xml:space="preserve">Notably, all these results emerged from our core strategy: embedding Industrial Engineers within client operations to bridge technical execution and commercial objectives. This approach is fundamental to our success in Italy Naples, where cultural context matters as much as engineering precision.</w:t>
      </w:r>
    </w:p>
    <w:bookmarkEnd w:id="22"/>
    <w:bookmarkStart w:id="23" w:name="X7c4d0acc78d36b19da44bf5a9d8cb2fe5a00fbf"/>
    <w:p>
      <w:pPr>
        <w:pStyle w:val="Heading2"/>
      </w:pPr>
      <w:r>
        <w:t xml:space="preserve">IV. Case Study: Transformative Sales Impact in Naples</w:t>
      </w:r>
    </w:p>
    <w:p>
      <w:pPr>
        <w:pStyle w:val="FirstParagraph"/>
      </w:pPr>
      <w:r>
        <w:rPr>
          <w:iCs/>
          <w:i/>
        </w:rPr>
        <w:t xml:space="preserve">The "Porta di Napoli" Manufacturing Initiative</w:t>
      </w:r>
    </w:p>
    <w:p>
      <w:pPr>
        <w:pStyle w:val="BodyText"/>
      </w:pPr>
      <w:r>
        <w:t xml:space="preserve">A medium-sized industrial client near Naples' port struggled with stagnant sales despite strong product quality. Our Sales Report identified their bottleneck: inefficient material handling causing 19% production downtime. A specialized Industrial Engineer was deployed to conduct a full facility assessment. The solution involved:</w:t>
      </w:r>
    </w:p>
    <w:p>
      <w:pPr>
        <w:numPr>
          <w:ilvl w:val="0"/>
          <w:numId w:val="1002"/>
        </w:numPr>
        <w:pStyle w:val="Compact"/>
      </w:pPr>
      <w:r>
        <w:t xml:space="preserve">Implementing automated guided vehicles (AGVs) for raw material transport</w:t>
      </w:r>
    </w:p>
    <w:p>
      <w:pPr>
        <w:pStyle w:val="FirstParagraph"/>
      </w:pPr>
      <w:r>
        <w:t xml:space="preserve">The outcome? A 41% reduction in cycle time, enabling the client to fulfill a previously unattainable €3.2M government contract for public infrastructure components—the largest single sale in their 15-year history. Crucially, this success was achieved through deep immersion in the local context: the Industrial Engineer collaborated with Naples' Chamber of Commerce to navigate regional subsidy programs and adapted solutions for Napoli's dense urban industrial parks.</w:t>
      </w:r>
    </w:p>
    <w:bookmarkEnd w:id="23"/>
    <w:bookmarkStart w:id="24" w:name="Xe4b33fdc817c0e27a54f37c23bcf0bc69833c9d"/>
    <w:p>
      <w:pPr>
        <w:pStyle w:val="Heading2"/>
      </w:pPr>
      <w:r>
        <w:t xml:space="preserve">V. Challenges &amp; Strategic Imperatives for Italy Naples</w:t>
      </w:r>
    </w:p>
    <w:p>
      <w:pPr>
        <w:pStyle w:val="FirstParagraph"/>
      </w:pPr>
      <w:r>
        <w:t xml:space="preserve">While results are strong, our Sales Report highlights two critical challenges requiring immediate attention in Italy Naples:</w:t>
      </w:r>
    </w:p>
    <w:p>
      <w:pPr>
        <w:numPr>
          <w:ilvl w:val="0"/>
          <w:numId w:val="1003"/>
        </w:numPr>
        <w:pStyle w:val="Compact"/>
      </w:pPr>
      <w:r>
        <w:rPr>
          <w:bCs/>
          <w:b/>
        </w:rPr>
        <w:t xml:space="preserve">Skills Shortage:</w:t>
      </w:r>
      <w:r>
        <w:t xml:space="preserve"> </w:t>
      </w:r>
      <w:r>
        <w:t xml:space="preserve">Only 14% of Naples' industrial firms have certified Industrial Engineers on staff (vs. 38% in Lombardy), creating a talent gap we must capitalize on.</w:t>
      </w:r>
    </w:p>
    <w:p>
      <w:pPr>
        <w:numPr>
          <w:ilvl w:val="0"/>
          <w:numId w:val="1003"/>
        </w:numPr>
        <w:pStyle w:val="Compact"/>
      </w:pPr>
      <w:r>
        <w:rPr>
          <w:bCs/>
          <w:b/>
        </w:rPr>
        <w:t xml:space="preserve">Energy Costs:</w:t>
      </w:r>
      <w:r>
        <w:t xml:space="preserve"> </w:t>
      </w:r>
      <w:r>
        <w:t xml:space="preserve">Rising energy prices threaten Naples' manufacturing base; our Industrial Engineer team is developing customized energy-optimization packages as a new sales driver.</w:t>
      </w:r>
    </w:p>
    <w:p>
      <w:pPr>
        <w:pStyle w:val="FirstParagraph"/>
      </w:pPr>
      <w:r>
        <w:t xml:space="preserve">To address these, we recommend: (1) Establishing an "Industrial Engineering Accelerator" program with Naples University to train local talent, and (2) Developing a dedicated sales track for Energy Efficiency Solutions targeting Naples' 680+ manufacturing sites with high energy consumption.</w:t>
      </w:r>
    </w:p>
    <w:bookmarkEnd w:id="24"/>
    <w:bookmarkStart w:id="25" w:name="vi.-future-outlook-sales-strategy"/>
    <w:p>
      <w:pPr>
        <w:pStyle w:val="Heading2"/>
      </w:pPr>
      <w:r>
        <w:t xml:space="preserve">VI. Future Outlook &amp; Sales Strategy</w:t>
      </w:r>
    </w:p>
    <w:p>
      <w:pPr>
        <w:pStyle w:val="FirstParagraph"/>
      </w:pPr>
      <w:r>
        <w:t xml:space="preserve">The trajectory is clear: Industrial Engineer proficiency is now the cornerstone of competitive advantage in Italy Naples. Our 2024 sales forecast projects a 35% growth in service engagements, fueled by two key pillars:</w:t>
      </w:r>
    </w:p>
    <w:p>
      <w:pPr>
        <w:numPr>
          <w:ilvl w:val="0"/>
          <w:numId w:val="1004"/>
        </w:numPr>
        <w:pStyle w:val="Compact"/>
      </w:pPr>
      <w:r>
        <w:rPr>
          <w:bCs/>
          <w:b/>
        </w:rPr>
        <w:t xml:space="preserve">Hyper-Localization:</w:t>
      </w:r>
      <w:r>
        <w:t xml:space="preserve"> </w:t>
      </w:r>
      <w:r>
        <w:t xml:space="preserve">All Industrial Engineer deployments will include mandatory cultural training on Naples' business etiquette (e.g., "sabato" scheduling norms, relationship-focused negotiations) to maximize client trust.</w:t>
      </w:r>
    </w:p>
    <w:p>
      <w:pPr>
        <w:numPr>
          <w:ilvl w:val="0"/>
          <w:numId w:val="1004"/>
        </w:numPr>
        <w:pStyle w:val="Compact"/>
      </w:pPr>
      <w:r>
        <w:rPr>
          <w:bCs/>
          <w:b/>
        </w:rPr>
        <w:t xml:space="preserve">Sustainable Manufacturing Premium:</w:t>
      </w:r>
      <w:r>
        <w:t xml:space="preserve"> </w:t>
      </w:r>
      <w:r>
        <w:t xml:space="preserve">Packaging Industrial Engineer-led efficiency projects as sustainability initiatives—critical for attracting EU-funded contracts now available in Campania.</w:t>
      </w:r>
    </w:p>
    <w:p>
      <w:pPr>
        <w:pStyle w:val="FirstParagraph"/>
      </w:pPr>
      <w:r>
        <w:t xml:space="preserve">This Sales Report concludes that investing in a world-class Industrial Engineer isn't merely technical support; it's the engine of commercial growth. For any business operating in Italy Naples, neglecting this strategic asset equates to leaving 20-30% of potential revenue on the table. As one Naples-based client recently affirmed: "Our Industrial Engineer didn't just optimize machines—they rebuilt our sales pipeline."</w:t>
      </w:r>
    </w:p>
    <w:bookmarkEnd w:id="25"/>
    <w:bookmarkStart w:id="26" w:name="vii.-conclusion"/>
    <w:p>
      <w:pPr>
        <w:pStyle w:val="Heading2"/>
      </w:pPr>
      <w:r>
        <w:t xml:space="preserve">VII. Conclusion</w:t>
      </w:r>
    </w:p>
    <w:p>
      <w:pPr>
        <w:pStyle w:val="FirstParagraph"/>
      </w:pPr>
      <w:r>
        <w:t xml:space="preserve">In the dynamic industrial ecosystem of Italy Naples, where tradition meets innovation, the role of an Industrial Engineer has evolved from technical support to commercial catalyst. This Sales Report provides irrefutable evidence that embedding Industrial Engineers within client operations drives measurable sales growth, resilience, and market leadership. Our Naples team's performance—marked by 19 new enterprise contracts secured through engineering-driven value propositions—proves this model works. The imperative for all stakeholders is clear: prioritize the Industrial Engineer as your frontline sales partner in Italy Naples. As we scale this approach across Southern Italy, we project a 28% compound annual growth rate in industrial consulting revenue by 2026—a testament to the transformative power of engineering excellence in commerce.</w:t>
      </w:r>
    </w:p>
    <w:p>
      <w:pPr>
        <w:pStyle w:val="BodyText"/>
      </w:pPr>
      <w:r>
        <w:rPr>
          <w:bCs/>
          <w:b/>
        </w:rPr>
        <w:t xml:space="preserve">Appendix:</w:t>
      </w:r>
      <w:r>
        <w:t xml:space="preserve"> </w:t>
      </w:r>
      <w:r>
        <w:t xml:space="preserve">Full data sets, client case studies, and Naples-specific performance metrics available upon request. This Sales Report is a living document—revised quarterly to reflect evolving dynamics in Italy Naples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Italy Naples</dc:title>
  <dc:creator/>
  <dc:language>en</dc:language>
  <cp:keywords/>
  <dcterms:created xsi:type="dcterms:W3CDTF">2025-12-11T17:24:19Z</dcterms:created>
  <dcterms:modified xsi:type="dcterms:W3CDTF">2025-12-11T17:24:19Z</dcterms:modified>
</cp:coreProperties>
</file>

<file path=docProps/custom.xml><?xml version="1.0" encoding="utf-8"?>
<Properties xmlns="http://schemas.openxmlformats.org/officeDocument/2006/custom-properties" xmlns:vt="http://schemas.openxmlformats.org/officeDocument/2006/docPropsVTypes"/>
</file>