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Zimbabwe</w:t>
      </w:r>
      <w:r>
        <w:t xml:space="preserve"> </w:t>
      </w:r>
      <w:r>
        <w:t xml:space="preserve">Harare</w:t>
      </w:r>
    </w:p>
    <w:bookmarkStart w:id="27" w:name="X9f9bd1a0886be363be7cb43a144dbb7a6fb25f3"/>
    <w:p>
      <w:pPr>
        <w:pStyle w:val="Heading1"/>
      </w:pPr>
      <w:r>
        <w:t xml:space="preserve">Sales Report: Industrial Engineering Impact on Manufacturing Performance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Harare Industrial Solutions Ltd.</w:t>
      </w:r>
      <w:r>
        <w:br/>
      </w:r>
      <w:r>
        <w:rPr>
          <w:bCs/>
          <w:b/>
        </w:rPr>
        <w:t xml:space="preserve">Prepared By:</w:t>
      </w:r>
      <w:r>
        <w:t xml:space="preserve"> </w:t>
      </w:r>
      <w:r>
        <w:t xml:space="preserve">Principal Industrial Engineer &amp; Sales Analytics Division</w:t>
      </w:r>
    </w:p>
    <w:bookmarkStart w:id="20" w:name="i.-executive-summary"/>
    <w:p>
      <w:pPr>
        <w:pStyle w:val="Heading2"/>
      </w:pPr>
      <w:r>
        <w:t xml:space="preserve">I. Executive Summary</w:t>
      </w:r>
    </w:p>
    <w:p>
      <w:pPr>
        <w:pStyle w:val="FirstParagraph"/>
      </w:pPr>
      <w:r>
        <w:t xml:space="preserve">This comprehensive Sales Report details the impact of industrial engineering interventions on sales performance and operational efficiency across key manufacturing facilities in Harare, Zimbabwe. As an Industrial Engineer operating within Zimbabwe's dynamic industrial sector, our focus has been on translating process optimization into tangible revenue growth. The report confirms that targeted engineering solutions implemented at Harare-based production sites have directly contributed to a 12.7% year-over-year increase in sales volume for the core product line, despite regional economic challenges prevalent in Zimbabwe. This success underscores the strategic value of integrating Industrial Engineering principles with commercial objectives within Zimbabwe Harare's manufacturing ecosystem.</w:t>
      </w:r>
    </w:p>
    <w:bookmarkEnd w:id="20"/>
    <w:bookmarkStart w:id="21" w:name="ii.-methodology-scope"/>
    <w:p>
      <w:pPr>
        <w:pStyle w:val="Heading2"/>
      </w:pPr>
      <w:r>
        <w:t xml:space="preserve">II. Methodology &amp; Scope</w:t>
      </w:r>
    </w:p>
    <w:p>
      <w:pPr>
        <w:pStyle w:val="FirstParagraph"/>
      </w:pPr>
      <w:r>
        <w:t xml:space="preserve">The Sales Report analyzes data from 18 critical production lines across five major industrial zones in Harare, including Chitungwiza Industrial Area, Kuwadzana, and the Harare Central Business District manufacturing corridors. As the lead Industrial Engineer responsible for this initiative, I oversaw data collection from July 2022 to September 2023. Key metrics tracked included: production throughput (units/day), defect rates (%), machine utilization (%), labor productivity (units/labour-hour), and direct correlation to sales volume and customer satisfaction scores. All analysis is grounded in real-time operational data sourced from Harare-based facilities, ensuring relevance to Zimbabwe's unique industrial context.</w:t>
      </w:r>
    </w:p>
    <w:bookmarkEnd w:id="21"/>
    <w:bookmarkStart w:id="22" w:name="Xac2f3af6ba10aba9894c102e32a7fd3ffd34c5a"/>
    <w:p>
      <w:pPr>
        <w:pStyle w:val="Heading2"/>
      </w:pPr>
      <w:r>
        <w:t xml:space="preserve">III. Key Sales Performance Indicators (Zimbabwe Harare Context)</w:t>
      </w:r>
    </w:p>
    <w:p>
      <w:pPr>
        <w:pStyle w:val="FirstParagraph"/>
      </w:pPr>
      <w:r>
        <w:t xml:space="preserve">The Sales Report reveals significant correlations between engineering-driven process improvements and sales outcomes in Zimbabwe Harare:</w:t>
      </w:r>
    </w:p>
    <w:p>
      <w:pPr>
        <w:numPr>
          <w:ilvl w:val="0"/>
          <w:numId w:val="1001"/>
        </w:numPr>
        <w:pStyle w:val="Compact"/>
      </w:pPr>
      <w:r>
        <w:rPr>
          <w:bCs/>
          <w:b/>
        </w:rPr>
        <w:t xml:space="preserve">Productivity Lift:</w:t>
      </w:r>
      <w:r>
        <w:t xml:space="preserve"> </w:t>
      </w:r>
      <w:r>
        <w:t xml:space="preserve">Implementation of lean manufacturing techniques by the Industrial Engineer team at the Harare Metalworks facility increased daily output by 18.3%. This directly enabled a 22% surge in order fulfillment capacity for key export contracts to South Africa and Mozambique, translating to $1.8M in additional sales within the reporting period.</w:t>
      </w:r>
    </w:p>
    <w:p>
      <w:pPr>
        <w:numPr>
          <w:ilvl w:val="0"/>
          <w:numId w:val="1001"/>
        </w:numPr>
        <w:pStyle w:val="Compact"/>
      </w:pPr>
      <w:r>
        <w:rPr>
          <w:bCs/>
          <w:b/>
        </w:rPr>
        <w:t xml:space="preserve">Quality &amp; Customer Retention:</w:t>
      </w:r>
      <w:r>
        <w:t xml:space="preserve"> </w:t>
      </w:r>
      <w:r>
        <w:t xml:space="preserve">A targeted reduction in defect rates (from 5.7% to 2.1%) through statistical process control, executed by our Industrial Engineer team in Harare's Agri-Processing Hub, improved customer retention rates by 15%. Repeat orders from major Zimbabwean supermarket chains (Shoprite &amp; Pick 'n Pay) increased by 9%, contributing $450K to sales revenue.</w:t>
      </w:r>
    </w:p>
    <w:p>
      <w:pPr>
        <w:numPr>
          <w:ilvl w:val="0"/>
          <w:numId w:val="1001"/>
        </w:numPr>
        <w:pStyle w:val="Compact"/>
      </w:pPr>
      <w:r>
        <w:rPr>
          <w:bCs/>
          <w:b/>
        </w:rPr>
        <w:t xml:space="preserve">Energy Efficiency &amp; Cost Savings:</w:t>
      </w:r>
      <w:r>
        <w:t xml:space="preserve"> </w:t>
      </w:r>
      <w:r>
        <w:t xml:space="preserve">Addressing chronic power instability in Harare via automated energy management systems (a core responsibility of the Industrial Engineer) reduced operational downtime by 31%. This saved an estimated $280,000 in lost production time during ZESA load-shedding events, directly improving profit margins on sales contracts.</w:t>
      </w:r>
    </w:p>
    <w:bookmarkEnd w:id="22"/>
    <w:bookmarkStart w:id="23" w:name="X44f2dd0a68c29aeb3d9c9fc6942960cb04b9204"/>
    <w:p>
      <w:pPr>
        <w:pStyle w:val="Heading2"/>
      </w:pPr>
      <w:r>
        <w:t xml:space="preserve">IV. Zimbabwe Harare-Specific Challenges &amp; Engineering Solutions</w:t>
      </w:r>
    </w:p>
    <w:p>
      <w:pPr>
        <w:pStyle w:val="FirstParagraph"/>
      </w:pPr>
      <w:r>
        <w:t xml:space="preserve">This Sales Report acknowledges the unique operational landscape of Zimbabwe Harare:</w:t>
      </w:r>
    </w:p>
    <w:p>
      <w:pPr>
        <w:pStyle w:val="BodyText"/>
      </w:pPr>
      <w:r>
        <w:rPr>
          <w:iCs/>
          <w:i/>
        </w:rPr>
        <w:t xml:space="preserve">Challenge 1: Inconsistent Raw Material Supply (Harare Logistics Bottlenecks)</w:t>
      </w:r>
    </w:p>
    <w:p>
      <w:pPr>
        <w:pStyle w:val="BodyText"/>
      </w:pPr>
      <w:r>
        <w:t xml:space="preserve">The Industrial Engineer led a supply chain re-engineering project, establishing pre-agreed buffer stocks with local suppliers in Masvingo and Bulawayo. This reduced material shortage incidents by 68% at Harare facilities, preventing $320K in lost sales due to production halts during the critical Q2 sales peak.</w:t>
      </w:r>
    </w:p>
    <w:p>
      <w:pPr>
        <w:pStyle w:val="BodyText"/>
      </w:pPr>
      <w:r>
        <w:rPr>
          <w:iCs/>
          <w:i/>
        </w:rPr>
        <w:t xml:space="preserve">Challenge 2: Skilled Labor Shortage (Zimbabwean Workforce Dynamics)</w:t>
      </w:r>
    </w:p>
    <w:p>
      <w:pPr>
        <w:pStyle w:val="BodyText"/>
      </w:pPr>
      <w:r>
        <w:t xml:space="preserve">Through job simplification and cross-training protocols designed by our Industrial Engineer, we increased effective workforce utilization by 24% in Harare plants. This enabled the sales team to confidently accept larger orders from regional partners like the Zimbabwean Manufacturing Association (ZMA) members without compromising delivery timelines.</w:t>
      </w:r>
    </w:p>
    <w:bookmarkEnd w:id="23"/>
    <w:bookmarkStart w:id="24" w:name="X7afb21959d1183f7f5d5f77fe7a9077b337d61f"/>
    <w:p>
      <w:pPr>
        <w:pStyle w:val="Heading2"/>
      </w:pPr>
      <w:r>
        <w:t xml:space="preserve">V. Sales Report: Quantifiable Impact on Revenue Streams</w:t>
      </w:r>
    </w:p>
    <w:p>
      <w:pPr>
        <w:pStyle w:val="FirstParagraph"/>
      </w:pPr>
      <w:r>
        <w:t xml:space="preserve">Direct attribution of engineering initiatives to revenue is critical for stakeholders in Zimbabwe Harare. The data shows:</w:t>
      </w:r>
    </w:p>
    <w:p>
      <w:pPr>
        <w:pStyle w:val="BodyText"/>
      </w:pPr>
      <w:r>
        <w:t xml:space="preserve">Initiative</w:t>
      </w:r>
    </w:p>
    <w:p>
      <w:pPr>
        <w:pStyle w:val="BodyText"/>
      </w:pPr>
      <w:r>
        <w:t xml:space="preserve">Implementation Date (Harare)</w:t>
      </w:r>
    </w:p>
    <w:p>
      <w:pPr>
        <w:pStyle w:val="BodyText"/>
      </w:pPr>
      <w:r>
        <w:t xml:space="preserve">Cost of Intervention (USD)</w:t>
      </w:r>
    </w:p>
    <w:p>
      <w:pPr>
        <w:pStyle w:val="BodyText"/>
      </w:pPr>
      <w:r>
        <w:t xml:space="preserve">Revenue Impact (3-Month Lag)</w:t>
      </w:r>
    </w:p>
    <w:p>
      <w:pPr>
        <w:pStyle w:val="BodyText"/>
      </w:pPr>
      <w:r>
        <w:t xml:space="preserve">Sales Growth %</w:t>
      </w:r>
    </w:p>
    <w:p>
      <w:pPr>
        <w:pStyle w:val="BodyText"/>
      </w:pPr>
      <w:r>
        <w:t xml:space="preserve">Lean Line Redesign - Harare Metalworks</w:t>
      </w:r>
    </w:p>
    <w:p>
      <w:pPr>
        <w:pStyle w:val="BodyText"/>
      </w:pPr>
      <w:r>
        <w:t xml:space="preserve">Jan 2023</w:t>
      </w:r>
    </w:p>
    <w:p>
      <w:pPr>
        <w:pStyle w:val="BodyText"/>
      </w:pPr>
      <w:r>
        <w:t xml:space="preserve">$85,000</w:t>
      </w:r>
    </w:p>
    <w:p>
      <w:pPr>
        <w:pStyle w:val="BodyText"/>
      </w:pPr>
      <w:r>
        <w:t xml:space="preserve">$482,500</w:t>
      </w:r>
    </w:p>
    <w:p>
      <w:pPr>
        <w:pStyle w:val="BodyText"/>
      </w:pPr>
      <w:r>
        <w:t xml:space="preserve">+17.9%</w:t>
      </w:r>
    </w:p>
    <w:p>
      <w:pPr>
        <w:pStyle w:val="BodyText"/>
      </w:pPr>
      <w:r>
        <w:t xml:space="preserve">Defect Reduction System - Agri-Processing Hub</w:t>
      </w:r>
    </w:p>
    <w:p>
      <w:pPr>
        <w:pStyle w:val="BodyText"/>
      </w:pPr>
      <w:r>
        <w:t xml:space="preserve">Apr 2023</w:t>
      </w:r>
    </w:p>
    <w:p>
      <w:pPr>
        <w:pStyle w:val="BodyText"/>
      </w:pPr>
      <w:r>
        <w:t xml:space="preserve">$42,000</w:t>
      </w:r>
    </w:p>
    <w:p>
      <w:pPr>
        <w:pStyle w:val="BodyText"/>
      </w:pPr>
      <w:r>
        <w:t xml:space="preserve">$267,800</w:t>
      </w:r>
    </w:p>
    <w:p>
      <w:pPr>
        <w:pStyle w:val="BodyText"/>
      </w:pPr>
      <w:r>
        <w:t xml:space="preserve">+14.3%</w:t>
      </w:r>
    </w:p>
    <w:p>
      <w:pPr>
        <w:pStyle w:val="BodyText"/>
      </w:pPr>
      <w:r>
        <w:t xml:space="preserve">Energy Management Integration - Chitungwiza Plant</w:t>
      </w:r>
    </w:p>
    <w:p>
      <w:pPr>
        <w:pStyle w:val="BodyText"/>
      </w:pPr>
      <w:r>
        <w:t xml:space="preserve">Aug 2023</w:t>
      </w:r>
    </w:p>
    <w:p>
      <w:pPr>
        <w:pStyle w:val="BodyText"/>
      </w:pPr>
      <w:r>
        <w:t xml:space="preserve">$65,000</w:t>
      </w:r>
    </w:p>
    <w:p>
      <w:pPr>
        <w:pStyle w:val="BodyText"/>
      </w:pPr>
      <w:r>
        <w:t xml:space="preserve">$195,300</w:t>
      </w:r>
    </w:p>
    <w:p>
      <w:pPr>
        <w:pStyle w:val="BodyText"/>
      </w:pPr>
      <w:r>
        <w:t xml:space="preserve">+9.8%</w:t>
      </w:r>
    </w:p>
    <w:bookmarkEnd w:id="24"/>
    <w:bookmarkStart w:id="25" w:name="Xe284a2dcebae46bace5786a922e6942a0b8488c"/>
    <w:p>
      <w:pPr>
        <w:pStyle w:val="Heading2"/>
      </w:pPr>
      <w:r>
        <w:t xml:space="preserve">VI. Strategic Recommendations for Continued Growth (Zimbabwe Harare Focus)</w:t>
      </w:r>
    </w:p>
    <w:p>
      <w:pPr>
        <w:pStyle w:val="FirstParagraph"/>
      </w:pPr>
      <w:r>
        <w:t xml:space="preserve">Based on this Sales Report and the critical role of the Industrial Engineer, we recommend:</w:t>
      </w:r>
    </w:p>
    <w:p>
      <w:pPr>
        <w:numPr>
          <w:ilvl w:val="0"/>
          <w:numId w:val="1002"/>
        </w:numPr>
        <w:pStyle w:val="Compact"/>
      </w:pPr>
      <w:r>
        <w:rPr>
          <w:bCs/>
          <w:b/>
        </w:rPr>
        <w:t xml:space="preserve">Scale Harare-Model Solutions:</w:t>
      </w:r>
      <w:r>
        <w:t xml:space="preserve"> </w:t>
      </w:r>
      <w:r>
        <w:t xml:space="preserve">Replicate the successful Chitungwiza energy management system across all major manufacturing zones in Harare by Q2 2024. This has a proven ROI of 187% based on our Sales Report data.</w:t>
      </w:r>
    </w:p>
    <w:p>
      <w:pPr>
        <w:numPr>
          <w:ilvl w:val="0"/>
          <w:numId w:val="1002"/>
        </w:numPr>
        <w:pStyle w:val="Compact"/>
      </w:pPr>
      <w:r>
        <w:rPr>
          <w:bCs/>
          <w:b/>
        </w:rPr>
        <w:t xml:space="preserve">Strengthen Local Supplier Networks:</w:t>
      </w:r>
      <w:r>
        <w:t xml:space="preserve"> </w:t>
      </w:r>
      <w:r>
        <w:t xml:space="preserve">Collaborate with the Zimbabwe Association of Manufacturers (ZAM) to formalize partnerships, reducing logistics costs for Harare-based factories by an estimated 12-15% – directly boosting competitive pricing for sales teams.</w:t>
      </w:r>
    </w:p>
    <w:p>
      <w:pPr>
        <w:numPr>
          <w:ilvl w:val="0"/>
          <w:numId w:val="1002"/>
        </w:numPr>
        <w:pStyle w:val="Compact"/>
      </w:pPr>
      <w:r>
        <w:rPr>
          <w:bCs/>
          <w:b/>
        </w:rPr>
        <w:t xml:space="preserve">Industrial Engineer Training Program:</w:t>
      </w:r>
      <w:r>
        <w:t xml:space="preserve"> </w:t>
      </w:r>
      <w:r>
        <w:t xml:space="preserve">Establish a dedicated training module within Harare University’s Engineering School focused on Zimbabwe-specific industrial challenges (water scarcity, power instability, supply chain volatility). This addresses the critical skills gap identified in our Sales Report.</w:t>
      </w:r>
    </w:p>
    <w:bookmarkEnd w:id="25"/>
    <w:bookmarkStart w:id="26" w:name="vii.-conclusion"/>
    <w:p>
      <w:pPr>
        <w:pStyle w:val="Heading2"/>
      </w:pPr>
      <w:r>
        <w:t xml:space="preserve">VII. Conclusion</w:t>
      </w:r>
    </w:p>
    <w:p>
      <w:pPr>
        <w:pStyle w:val="FirstParagraph"/>
      </w:pPr>
      <w:r>
        <w:t xml:space="preserve">This Sales Report unequivocally demonstrates that the role of the Industrial Engineer is not merely technical but fundamentally commercial within Zimbabwe Harare's manufacturing sector. By directly addressing operational constraints unique to Harare – from ZESA power fluctuations to regional supply chain gaps – engineering interventions have delivered measurable sales growth, margin improvement, and enhanced market competitiveness. The $945,600 in direct revenue impact generated by our Industrial Engineer-led projects during this reporting period validates a strategic pivot where engineering excellence is the engine of commercial success in Zimbabwe. As Harare continues to position itself as a regional manufacturing hub for Southern Africa, prioritizing the Industrial Engineer as a core sales and growth driver will be non-negotiable for sustainable business expansion in Zimbabwe. We urge immediate investment in scaling these proven solutions across all Harare industrial operations to capture the full potential of our market position.</w:t>
      </w:r>
    </w:p>
    <w:p>
      <w:pPr>
        <w:pStyle w:val="BodyText"/>
      </w:pPr>
      <w:r>
        <w:rPr>
          <w:bCs/>
          <w:b/>
        </w:rPr>
        <w:t xml:space="preserve">Prepared By:</w:t>
      </w:r>
      <w:r>
        <w:t xml:space="preserve"> </w:t>
      </w:r>
      <w:r>
        <w:t xml:space="preserve">[Name], Principal Industrial Engineer</w:t>
      </w:r>
      <w:r>
        <w:br/>
      </w:r>
      <w:r>
        <w:rPr>
          <w:bCs/>
          <w:b/>
        </w:rPr>
        <w:t xml:space="preserve">Company:</w:t>
      </w:r>
      <w:r>
        <w:t xml:space="preserve"> </w:t>
      </w:r>
      <w:r>
        <w:t xml:space="preserve">Harare Industrial Solutions Ltd.</w:t>
      </w:r>
      <w:r>
        <w:br/>
      </w:r>
      <w:r>
        <w:rPr>
          <w:bCs/>
          <w:b/>
        </w:rPr>
        <w:t xml:space="preserve">Contact:</w:t>
      </w:r>
      <w:r>
        <w:t xml:space="preserve"> </w:t>
      </w:r>
      <w:r>
        <w:t xml:space="preserve">harare.engineering@hisl.co.zw | +263 77 123 4567 (Harare)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Zimbabwe Harare</dc:title>
  <dc:creator/>
  <dc:language>en</dc:language>
  <cp:keywords/>
  <dcterms:created xsi:type="dcterms:W3CDTF">2025-12-12T12:20:09Z</dcterms:created>
  <dcterms:modified xsi:type="dcterms:W3CDTF">2025-12-12T12:20:09Z</dcterms:modified>
</cp:coreProperties>
</file>

<file path=docProps/custom.xml><?xml version="1.0" encoding="utf-8"?>
<Properties xmlns="http://schemas.openxmlformats.org/officeDocument/2006/custom-properties" xmlns:vt="http://schemas.openxmlformats.org/officeDocument/2006/docPropsVTypes"/>
</file>