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Kabul</w:t>
      </w:r>
      <w:r>
        <w:t xml:space="preserve"> </w:t>
      </w:r>
      <w:r>
        <w:t xml:space="preserve">Media</w:t>
      </w:r>
      <w:r>
        <w:t xml:space="preserve"> </w:t>
      </w:r>
      <w:r>
        <w:t xml:space="preserve">Sales</w:t>
      </w:r>
      <w:r>
        <w:t xml:space="preserve"> </w:t>
      </w:r>
      <w:r>
        <w:t xml:space="preserve">Report</w:t>
      </w:r>
      <w:r>
        <w:t xml:space="preserve"> </w:t>
      </w:r>
      <w:r>
        <w:t xml:space="preserve">2023</w:t>
      </w:r>
    </w:p>
    <w:bookmarkStart w:id="26" w:name="X5a9dcd6425f9b4bd5be7afd65f8809c0f4f8dd8"/>
    <w:p>
      <w:pPr>
        <w:pStyle w:val="Heading1"/>
      </w:pPr>
      <w:r>
        <w:t xml:space="preserve">Comprehensive Sales Report: Journalism Sector Performance in Afghanistan Kabul (Q4 2023)</w:t>
      </w:r>
    </w:p>
    <w:p>
      <w:pPr>
        <w:pStyle w:val="FirstParagraph"/>
      </w:pPr>
      <w:r>
        <w:rPr>
          <w:bCs/>
          <w:b/>
        </w:rPr>
        <w:t xml:space="preserve">Prepared For:</w:t>
      </w:r>
      <w:r>
        <w:t xml:space="preserve"> </w:t>
      </w:r>
      <w:r>
        <w:t xml:space="preserve">International Media Development Fund |</w:t>
      </w:r>
      <w:r>
        <w:t xml:space="preserve"> </w:t>
      </w:r>
      <w:r>
        <w:rPr>
          <w:bCs/>
          <w:b/>
        </w:rPr>
        <w:t xml:space="preserve">Date:</w:t>
      </w:r>
      <w:r>
        <w:t xml:space="preserve"> </w:t>
      </w:r>
      <w:r>
        <w:t xml:space="preserve">December 28, 2023 |</w:t>
      </w:r>
      <w:r>
        <w:t xml:space="preserve"> </w:t>
      </w:r>
      <w:r>
        <w:rPr>
          <w:bCs/>
          <w:b/>
        </w:rPr>
        <w:t xml:space="preserve">Location:</w:t>
      </w:r>
      <w:r>
        <w:t xml:space="preserve"> </w:t>
      </w:r>
      <w:r>
        <w:t xml:space="preserve">Kabul, Afghanistan</w:t>
      </w:r>
    </w:p>
    <w:bookmarkStart w:id="20" w:name="i.-executive-summary"/>
    <w:p>
      <w:pPr>
        <w:pStyle w:val="Heading2"/>
      </w:pPr>
      <w:r>
        <w:t xml:space="preserve">I. Executive Summary</w:t>
      </w:r>
    </w:p>
    <w:p>
      <w:pPr>
        <w:pStyle w:val="FirstParagraph"/>
      </w:pPr>
      <w:r>
        <w:t xml:space="preserve">This Sales Report details the operational and commercial landscape for journalism services within Kabul's media ecosystem during Q4 2023. Despite unprecedented security constraints and regulatory shifts since August 2021, our data reveals resilient demand for journalistic tools, training programs, and ethical news distribution platforms across Afghanistan. The report specifically analyzes sales performance of equipment, subscription services, and safety packages targeting</w:t>
      </w:r>
      <w:r>
        <w:t xml:space="preserve"> </w:t>
      </w:r>
      <w:r>
        <w:rPr>
          <w:iCs/>
          <w:i/>
        </w:rPr>
        <w:t xml:space="preserve">Journalist</w:t>
      </w:r>
      <w:r>
        <w:t xml:space="preserve"> </w:t>
      </w:r>
      <w:r>
        <w:t xml:space="preserve">professionals in Kabul – the nerve center of Afghan media operations. Total revenue reached $187,400 for the quarter (a 12% decline from Q3 due to seasonal factors), with mobile news distribution solutions driving 65% of transactions. Crucially, all sales metrics reflect the unique challenges and adaptations required by</w:t>
      </w:r>
      <w:r>
        <w:t xml:space="preserve"> </w:t>
      </w:r>
      <w:r>
        <w:rPr>
          <w:iCs/>
          <w:i/>
        </w:rPr>
        <w:t xml:space="preserve">Journalist</w:t>
      </w:r>
      <w:r>
        <w:t xml:space="preserve"> </w:t>
      </w:r>
      <w:r>
        <w:t xml:space="preserve">personnel navigating Afghanistan's evolving political environment.</w:t>
      </w:r>
    </w:p>
    <w:bookmarkEnd w:id="20"/>
    <w:bookmarkStart w:id="21" w:name="Xc32910e0408fed3d5e7b2f15d3dc10dd72d64eb"/>
    <w:p>
      <w:pPr>
        <w:pStyle w:val="Heading2"/>
      </w:pPr>
      <w:r>
        <w:t xml:space="preserve">II. Market Context: Journalism in Kabul Under Current Conditions</w:t>
      </w:r>
    </w:p>
    <w:p>
      <w:pPr>
        <w:pStyle w:val="FirstParagraph"/>
      </w:pPr>
      <w:r>
        <w:t xml:space="preserve">Kabul remains the sole operational hub for independent media in Afghanistan, though coverage capacity has been reduced by over 70% since Taliban rule began. This Sales Report underscores that while formal journalism employment is severely restricted, demand for professional journalistic resources persists among freelancers and small outlets. The safety of</w:t>
      </w:r>
      <w:r>
        <w:t xml:space="preserve"> </w:t>
      </w:r>
      <w:r>
        <w:rPr>
          <w:iCs/>
          <w:i/>
        </w:rPr>
        <w:t xml:space="preserve">Journalist</w:t>
      </w:r>
      <w:r>
        <w:t xml:space="preserve"> </w:t>
      </w:r>
      <w:r>
        <w:t xml:space="preserve">personnel directly impacts sales velocity – a 30% drop in equipment purchases occurred during November's security incidents, demonstrating how Kabul's instability immediately affects commercial activity. Our market research confirms that 89% of media buyers prioritize "safety-compliant" solutions, making this the primary sales differentiator for our Kabul operations.</w:t>
      </w:r>
    </w:p>
    <w:bookmarkEnd w:id="21"/>
    <w:bookmarkStart w:id="22" w:name="X4b8e57e9cb3d4f79238eb927a5172b08341b3c5"/>
    <w:p>
      <w:pPr>
        <w:pStyle w:val="Heading2"/>
      </w:pPr>
      <w:r>
        <w:t xml:space="preserve">III. Key Sales Metrics: Q4 2023 Performance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Category</w:t>
            </w:r>
          </w:p>
        </w:tc>
        <w:tc>
          <w:tcPr/>
          <w:p>
            <w:pPr>
              <w:pStyle w:val="Compact"/>
              <w:jc w:val="left"/>
            </w:pPr>
            <w:r>
              <w:t xml:space="preserve">Revenue (USD)</w:t>
            </w:r>
          </w:p>
        </w:tc>
        <w:tc>
          <w:tcPr/>
          <w:p>
            <w:pPr>
              <w:pStyle w:val="Compact"/>
              <w:jc w:val="left"/>
            </w:pPr>
            <w:r>
              <w:t xml:space="preserve">% of Total</w:t>
            </w:r>
          </w:p>
        </w:tc>
        <w:tc>
          <w:tcPr/>
          <w:p>
            <w:pPr>
              <w:pStyle w:val="Compact"/>
              <w:jc w:val="left"/>
            </w:pPr>
            <w:r>
              <w:t xml:space="preserve">Key Buyer Demographic</w:t>
            </w:r>
          </w:p>
        </w:tc>
      </w:tr>
      <w:tr>
        <w:tc>
          <w:tcPr/>
          <w:p>
            <w:pPr>
              <w:pStyle w:val="Compact"/>
              <w:jc w:val="left"/>
            </w:pPr>
            <w:r>
              <w:t xml:space="preserve">Security-Enhanced Mobile News Distribution Kits (for Kabul-based teams)</w:t>
            </w:r>
          </w:p>
        </w:tc>
        <w:tc>
          <w:tcPr/>
          <w:p>
            <w:pPr>
              <w:pStyle w:val="Compact"/>
              <w:jc w:val="left"/>
            </w:pPr>
            <w:r>
              <w:t xml:space="preserve">$78,200</w:t>
            </w:r>
          </w:p>
        </w:tc>
        <w:tc>
          <w:tcPr/>
          <w:p>
            <w:pPr>
              <w:pStyle w:val="Compact"/>
              <w:jc w:val="left"/>
            </w:pPr>
            <w:r>
              <w:t xml:space="preserve">41.7%</w:t>
            </w:r>
          </w:p>
        </w:tc>
        <w:tc>
          <w:tcPr/>
          <w:p>
            <w:pPr>
              <w:pStyle w:val="Compact"/>
              <w:jc w:val="left"/>
            </w:pPr>
            <w:r>
              <w:t xml:space="preserve">Independent Journalist Collectives (62% of buyers)</w:t>
            </w:r>
          </w:p>
        </w:tc>
      </w:tr>
      <w:tr>
        <w:tc>
          <w:tcPr/>
          <w:p>
            <w:pPr>
              <w:pStyle w:val="Compact"/>
              <w:jc w:val="left"/>
            </w:pPr>
            <w:r>
              <w:t xml:space="preserve">Online Safety &amp; Encryption Training for Journalists</w:t>
            </w:r>
          </w:p>
        </w:tc>
        <w:tc>
          <w:tcPr/>
          <w:p>
            <w:pPr>
              <w:pStyle w:val="Compact"/>
              <w:jc w:val="left"/>
            </w:pPr>
            <w:r>
              <w:t xml:space="preserve">$52,300</w:t>
            </w:r>
          </w:p>
        </w:tc>
        <w:tc>
          <w:tcPr/>
          <w:p>
            <w:pPr>
              <w:pStyle w:val="Compact"/>
              <w:jc w:val="left"/>
            </w:pPr>
            <w:r>
              <w:t xml:space="preserve">27.9%</w:t>
            </w:r>
          </w:p>
        </w:tc>
        <w:tc>
          <w:tcPr/>
          <w:p>
            <w:pPr>
              <w:pStyle w:val="Compact"/>
              <w:jc w:val="left"/>
            </w:pPr>
            <w:r>
              <w:t xml:space="preserve">News Organization Staff (84% female-led teams)</w:t>
            </w:r>
          </w:p>
        </w:tc>
      </w:tr>
      <w:tr>
        <w:tc>
          <w:tcPr/>
          <w:p>
            <w:pPr>
              <w:pStyle w:val="Compact"/>
              <w:jc w:val="left"/>
            </w:pPr>
            <w:r>
              <w:t xml:space="preserve">Digital Archiving Systems (for Kabul Media Hubs)</w:t>
            </w:r>
          </w:p>
        </w:tc>
        <w:tc>
          <w:tcPr/>
          <w:p>
            <w:pPr>
              <w:pStyle w:val="Compact"/>
              <w:jc w:val="left"/>
            </w:pPr>
            <w:r>
              <w:t xml:space="preserve">$35,100</w:t>
            </w:r>
          </w:p>
        </w:tc>
        <w:tc>
          <w:tcPr/>
          <w:p>
            <w:pPr>
              <w:pStyle w:val="Compact"/>
              <w:jc w:val="left"/>
            </w:pPr>
            <w:r>
              <w:t xml:space="preserve">18.7%</w:t>
            </w:r>
          </w:p>
        </w:tc>
        <w:tc>
          <w:tcPr/>
          <w:p>
            <w:pPr>
              <w:pStyle w:val="Compact"/>
              <w:jc w:val="left"/>
            </w:pPr>
            <w:r>
              <w:t xml:space="preserve">Major Outlets: TOLOnews, Khaama Press</w:t>
            </w:r>
          </w:p>
        </w:tc>
      </w:tr>
      <w:tr>
        <w:tc>
          <w:tcPr/>
          <w:p>
            <w:pPr>
              <w:pStyle w:val="Compact"/>
              <w:jc w:val="left"/>
            </w:pPr>
            <w:r>
              <w:t xml:space="preserve">Portable Audio/Video Recording Equipment</w:t>
            </w:r>
          </w:p>
        </w:tc>
        <w:tc>
          <w:tcPr/>
          <w:p>
            <w:pPr>
              <w:pStyle w:val="Compact"/>
              <w:jc w:val="left"/>
            </w:pPr>
            <w:r>
              <w:t xml:space="preserve">$21,800</w:t>
            </w:r>
          </w:p>
        </w:tc>
        <w:tc>
          <w:tcPr/>
          <w:p>
            <w:pPr>
              <w:pStyle w:val="Compact"/>
              <w:jc w:val="left"/>
            </w:pPr>
            <w:r>
              <w:t xml:space="preserve">11.7%</w:t>
            </w:r>
          </w:p>
        </w:tc>
        <w:tc>
          <w:tcPr/>
          <w:p>
            <w:pPr>
              <w:pStyle w:val="Compact"/>
              <w:jc w:val="left"/>
            </w:pPr>
            <w:r>
              <w:t xml:space="preserve">Freelance Journalist Contractors (35% women)</w:t>
            </w:r>
          </w:p>
        </w:tc>
      </w:tr>
    </w:tbl>
    <w:p>
      <w:pPr>
        <w:pStyle w:val="BodyText"/>
      </w:pPr>
      <w:r>
        <w:rPr>
          <w:bCs/>
          <w:b/>
        </w:rPr>
        <w:t xml:space="preserve">Geographical Note:</w:t>
      </w:r>
      <w:r>
        <w:t xml:space="preserve"> </w:t>
      </w:r>
      <w:r>
        <w:t xml:space="preserve">92% of all transactions originated from Kabul City, underscoring its status as the undisputed center for Afghan media commerce. Sales outside Kabul were negligible due to transportation risks and lack of operational media infrastructure.</w:t>
      </w:r>
    </w:p>
    <w:bookmarkEnd w:id="22"/>
    <w:bookmarkStart w:id="23" w:name="Xb6b1c609202cbf3493663cbccac290fd5bfdee6"/>
    <w:p>
      <w:pPr>
        <w:pStyle w:val="Heading2"/>
      </w:pPr>
      <w:r>
        <w:t xml:space="preserve">IV. Critical Challenges Impacting Sales in Afghanistan Kabul</w:t>
      </w:r>
    </w:p>
    <w:p>
      <w:pPr>
        <w:pStyle w:val="FirstParagraph"/>
      </w:pPr>
      <w:r>
        <w:t xml:space="preserve">This Sales Report identifies three systemic barriers affecting transaction volumes:</w:t>
      </w:r>
    </w:p>
    <w:p>
      <w:pPr>
        <w:numPr>
          <w:ilvl w:val="0"/>
          <w:numId w:val="1001"/>
        </w:numPr>
        <w:pStyle w:val="Compact"/>
      </w:pPr>
      <w:r>
        <w:rPr>
          <w:bCs/>
          <w:b/>
        </w:rPr>
        <w:t xml:space="preserve">Security-Driven Delayed Purchases:</w:t>
      </w:r>
      <w:r>
        <w:t xml:space="preserve"> </w:t>
      </w:r>
      <w:r>
        <w:t xml:space="preserve">57% of potential clients postponed buying after security incidents (e.g., November 12th raid targeting journalists). Safety packages now require minimum 48-hour processing time, slowing sales cycles by 3.2x.</w:t>
      </w:r>
    </w:p>
    <w:p>
      <w:pPr>
        <w:numPr>
          <w:ilvl w:val="0"/>
          <w:numId w:val="1001"/>
        </w:numPr>
        <w:pStyle w:val="Compact"/>
      </w:pPr>
      <w:r>
        <w:rPr>
          <w:bCs/>
          <w:b/>
        </w:rPr>
        <w:t xml:space="preserve">Gender-Specific Market Fragmentation:</w:t>
      </w:r>
      <w:r>
        <w:t xml:space="preserve"> </w:t>
      </w:r>
      <w:r>
        <w:t xml:space="preserve">Female</w:t>
      </w:r>
      <w:r>
        <w:t xml:space="preserve"> </w:t>
      </w:r>
      <w:r>
        <w:rPr>
          <w:iCs/>
          <w:i/>
        </w:rPr>
        <w:t xml:space="preserve">Journalist</w:t>
      </w:r>
      <w:r>
        <w:t xml:space="preserve"> </w:t>
      </w:r>
      <w:r>
        <w:t xml:space="preserve">sales declined by 28% in Q4 due to restricted movement policies. Our targeted "Women Journalists Safety Kits" achieved only 61% of sales targets despite high demand.</w:t>
      </w:r>
    </w:p>
    <w:p>
      <w:pPr>
        <w:numPr>
          <w:ilvl w:val="0"/>
          <w:numId w:val="1001"/>
        </w:numPr>
        <w:pStyle w:val="Compact"/>
      </w:pPr>
      <w:r>
        <w:rPr>
          <w:bCs/>
          <w:b/>
        </w:rPr>
        <w:t xml:space="preserve">Currency Volatility:</w:t>
      </w:r>
      <w:r>
        <w:t xml:space="preserve"> </w:t>
      </w:r>
      <w:r>
        <w:t xml:space="preserve">The Afghani's depreciation against USD increased equipment import costs by 19%, forcing price adjustments that deterred budget-conscious Kabul media teams.</w:t>
      </w:r>
    </w:p>
    <w:bookmarkEnd w:id="23"/>
    <w:bookmarkStart w:id="24" w:name="Xd6234e8f2401cdf456e5bd765b68e1e38bcfa31"/>
    <w:p>
      <w:pPr>
        <w:pStyle w:val="Heading2"/>
      </w:pPr>
      <w:r>
        <w:t xml:space="preserve">V. Strategic Recommendations from the Sales Report</w:t>
      </w:r>
    </w:p>
    <w:p>
      <w:pPr>
        <w:pStyle w:val="FirstParagraph"/>
      </w:pPr>
      <w:r>
        <w:t xml:space="preserve">To address these challenges while maintaining ethical operations in Afghanistan, we propose:</w:t>
      </w:r>
    </w:p>
    <w:p>
      <w:pPr>
        <w:numPr>
          <w:ilvl w:val="0"/>
          <w:numId w:val="1002"/>
        </w:numPr>
        <w:pStyle w:val="Compact"/>
      </w:pPr>
      <w:r>
        <w:rPr>
          <w:bCs/>
          <w:b/>
        </w:rPr>
        <w:t xml:space="preserve">Localized Safety Partnerships:</w:t>
      </w:r>
      <w:r>
        <w:t xml:space="preserve"> </w:t>
      </w:r>
      <w:r>
        <w:t xml:space="preserve">Collaborate with Kabul-based NGOs (e.g., Afghan Journalists’ Safety Committee) to co-deliver safety training. This increases buyer trust and reduces perceived risk by 41%, as validated in our Q3 pilot.</w:t>
      </w:r>
    </w:p>
    <w:p>
      <w:pPr>
        <w:numPr>
          <w:ilvl w:val="0"/>
          <w:numId w:val="1002"/>
        </w:numPr>
        <w:pStyle w:val="Compact"/>
      </w:pPr>
      <w:r>
        <w:rPr>
          <w:bCs/>
          <w:b/>
        </w:rPr>
        <w:t xml:space="preserve">Digital-Only Sales Channel:</w:t>
      </w:r>
      <w:r>
        <w:t xml:space="preserve"> </w:t>
      </w:r>
      <w:r>
        <w:t xml:space="preserve">Develop a secure offline-capable mobile app for Kabul users to browse/sell without internet dependency. Anticipated to recover 25% of delayed transactions, particularly for women</w:t>
      </w:r>
      <w:r>
        <w:t xml:space="preserve"> </w:t>
      </w:r>
      <w:r>
        <w:rPr>
          <w:iCs/>
          <w:i/>
        </w:rPr>
        <w:t xml:space="preserve">Journalist</w:t>
      </w:r>
      <w:r>
        <w:t xml:space="preserve"> </w:t>
      </w:r>
      <w:r>
        <w:t xml:space="preserve">networks.</w:t>
      </w:r>
    </w:p>
    <w:p>
      <w:pPr>
        <w:numPr>
          <w:ilvl w:val="0"/>
          <w:numId w:val="1002"/>
        </w:numPr>
        <w:pStyle w:val="Compact"/>
      </w:pPr>
      <w:r>
        <w:rPr>
          <w:bCs/>
          <w:b/>
        </w:rPr>
        <w:t xml:space="preserve">Tailored Product Bundles:</w:t>
      </w:r>
      <w:r>
        <w:t xml:space="preserve"> </w:t>
      </w:r>
      <w:r>
        <w:t xml:space="preserve">Create "Kabul Media Survival Kits" combining encrypted devices + safety training at $199 (vs. $320 standalone pricing). Initial trials show 68% uptake among freelance</w:t>
      </w:r>
      <w:r>
        <w:t xml:space="preserve"> </w:t>
      </w:r>
      <w:r>
        <w:rPr>
          <w:iCs/>
          <w:i/>
        </w:rPr>
        <w:t xml:space="preserve">Journalist</w:t>
      </w:r>
      <w:r>
        <w:t xml:space="preserve"> </w:t>
      </w:r>
      <w:r>
        <w:t xml:space="preserve">groups.</w:t>
      </w:r>
    </w:p>
    <w:bookmarkEnd w:id="24"/>
    <w:bookmarkStart w:id="25" w:name="Xb797c49a2915bd395cbf963f19c50385f92d93e"/>
    <w:p>
      <w:pPr>
        <w:pStyle w:val="Heading2"/>
      </w:pPr>
      <w:r>
        <w:t xml:space="preserve">VI. Conclusion: The Unwavering Need for Journalism in Kabul</w:t>
      </w:r>
    </w:p>
    <w:p>
      <w:pPr>
        <w:pStyle w:val="FirstParagraph"/>
      </w:pPr>
      <w:r>
        <w:t xml:space="preserve">This Sales Report affirms that despite the extreme conditions in Afghanistan, there is a critical and growing commercial market for professional journalism support services within Kabul. The demand is not for selling journalists – as human rights organizations rightly condemn any such concept – but for essential tools enabling ethical news gathering and distribution by</w:t>
      </w:r>
      <w:r>
        <w:t xml:space="preserve"> </w:t>
      </w:r>
      <w:r>
        <w:rPr>
          <w:iCs/>
          <w:i/>
        </w:rPr>
        <w:t xml:space="preserve">Journalist</w:t>
      </w:r>
      <w:r>
        <w:t xml:space="preserve"> </w:t>
      </w:r>
      <w:r>
        <w:t xml:space="preserve">professionals who continue reporting under immense personal risk. As one Kabul-based reporter noted in our quarterly survey: "Without these safety tools, we cannot safely report on the humanitarian crisis." Our data confirms that every dollar invested in journalist safety directly correlates with increased media output from Afghanistan's capital.</w:t>
      </w:r>
    </w:p>
    <w:p>
      <w:pPr>
        <w:pStyle w:val="BodyText"/>
      </w:pPr>
      <w:r>
        <w:t xml:space="preserve">The Sales Report concludes that maintaining commercial viability in Kabul requires prioritizing ethical partnerships and adaptive product design over pure revenue growth. By focusing on solutions that protect</w:t>
      </w:r>
      <w:r>
        <w:t xml:space="preserve"> </w:t>
      </w:r>
      <w:r>
        <w:rPr>
          <w:iCs/>
          <w:i/>
        </w:rPr>
        <w:t xml:space="preserve">Journalist</w:t>
      </w:r>
      <w:r>
        <w:t xml:space="preserve"> </w:t>
      </w:r>
      <w:r>
        <w:t xml:space="preserve">lives – not exploiting their precarious position – we uphold both our business integrity and the fundamental role of media in Afghanistan. Future reports will track how these safety-driven sales strategies impact overall news coverage volume from Kabul, directly linking commercial activity to journalism's survival in this critical region.</w:t>
      </w:r>
    </w:p>
    <w:p>
      <w:pPr>
        <w:pStyle w:val="BodyText"/>
      </w:pPr>
      <w:r>
        <w:rPr>
          <w:iCs/>
          <w:i/>
        </w:rPr>
        <w:t xml:space="preserve">This Sales Report adheres to all ethical guidelines for media development work in Afghanistan. No transactions involving personnel have been or will be conducted.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Kabul Media Sales Report 2023</dc:title>
  <dc:creator/>
  <dc:language>en</dc:language>
  <cp:keywords/>
  <dcterms:created xsi:type="dcterms:W3CDTF">2026-07-23T11:33:57Z</dcterms:created>
  <dcterms:modified xsi:type="dcterms:W3CDTF">2026-07-23T11:33:57Z</dcterms:modified>
</cp:coreProperties>
</file>

<file path=docProps/custom.xml><?xml version="1.0" encoding="utf-8"?>
<Properties xmlns="http://schemas.openxmlformats.org/officeDocument/2006/custom-properties" xmlns:vt="http://schemas.openxmlformats.org/officeDocument/2006/docPropsVTypes"/>
</file>