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Los</w:t>
      </w:r>
      <w:r>
        <w:t xml:space="preserve"> </w:t>
      </w:r>
      <w:r>
        <w:t xml:space="preserve">Angeles</w:t>
      </w:r>
      <w:r>
        <w:t xml:space="preserve"> </w:t>
      </w:r>
      <w:r>
        <w:t xml:space="preserve">Sales</w:t>
      </w:r>
      <w:r>
        <w:t xml:space="preserve"> </w:t>
      </w:r>
      <w:r>
        <w:t xml:space="preserve">Performance</w:t>
      </w:r>
      <w:r>
        <w:t xml:space="preserve"> </w:t>
      </w:r>
      <w:r>
        <w:t xml:space="preserve">Report:</w:t>
      </w:r>
      <w:r>
        <w:t xml:space="preserve"> </w:t>
      </w:r>
      <w:r>
        <w:t xml:space="preserve">Judge</w:t>
      </w:r>
      <w:r>
        <w:t xml:space="preserve"> </w:t>
      </w:r>
      <w:r>
        <w:t xml:space="preserve">Security</w:t>
      </w:r>
      <w:r>
        <w:t xml:space="preserve"> </w:t>
      </w:r>
      <w:r>
        <w:t xml:space="preserve">Systems</w:t>
      </w:r>
    </w:p>
    <w:bookmarkStart w:id="32" w:name="sales-report-for-judge-security-systems"/>
    <w:p>
      <w:pPr>
        <w:pStyle w:val="Heading1"/>
      </w:pPr>
      <w:r>
        <w:t xml:space="preserve">Sales Report for Judge Security Systems</w:t>
      </w:r>
    </w:p>
    <w:bookmarkStart w:id="31" w:name="Xa19789a07f1eb8f160ba891349e9d51a69e8d60"/>
    <w:p>
      <w:pPr>
        <w:pStyle w:val="Heading2"/>
      </w:pPr>
      <w:r>
        <w:t xml:space="preserve">United States Los Angeles Market Performance Analysis (Q3 2023)</w:t>
      </w:r>
    </w:p>
    <w:p>
      <w:pPr>
        <w:pStyle w:val="FirstParagraph"/>
      </w:pPr>
      <w:r>
        <w:rPr>
          <w:bCs/>
          <w:b/>
        </w:rPr>
        <w:t xml:space="preserve">Prepared For:</w:t>
      </w:r>
      <w:r>
        <w:t xml:space="preserve"> </w:t>
      </w:r>
      <w:r>
        <w:t xml:space="preserve">Executive Leadership, Judge Security Systems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Reporting Period:</w:t>
      </w:r>
      <w:r>
        <w:t xml:space="preserve"> </w:t>
      </w:r>
      <w:r>
        <w:t xml:space="preserve">July 1 - September 30, 2023</w:t>
      </w:r>
      <w:r>
        <w:br/>
      </w:r>
      <w:r>
        <w:rPr>
          <w:bCs/>
          <w:b/>
        </w:rPr>
        <w:t xml:space="preserve">Region:</w:t>
      </w:r>
      <w:r>
        <w:t xml:space="preserve"> </w:t>
      </w:r>
      <w:r>
        <w:t xml:space="preserve">United States Los Angeles Metropolitan Area</w:t>
      </w:r>
    </w:p>
    <w:bookmarkStart w:id="20" w:name="executive-summary"/>
    <w:p>
      <w:pPr>
        <w:pStyle w:val="Heading3"/>
      </w:pPr>
      <w:r>
        <w:t xml:space="preserve">Executive Summary</w:t>
      </w:r>
    </w:p>
    <w:p>
      <w:pPr>
        <w:pStyle w:val="FirstParagraph"/>
      </w:pPr>
      <w:r>
        <w:t xml:space="preserve">This comprehensive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details the performance of Judge Security Systems within the United States Los Angeles market during the third quarter of 2023. The data reveals a significant 27% year-over-year growth in revenue, positioning Judge as a dominant force in Southern California's security technology sector. This success stems from strategic market expansion, product innovation tailored to LA's unique urban challenges, and exceptional client retention rates exceeding 85%. The Los Angeles market has become the company's second-largest revenue contributor nationally, demonstrating Judge's strong alignment with regional security demands.</w:t>
      </w:r>
    </w:p>
    <w:bookmarkEnd w:id="20"/>
    <w:bookmarkStart w:id="21" w:name="X65b8a07471c1137f3abe1041d2ccadf6a12f98f"/>
    <w:p>
      <w:pPr>
        <w:pStyle w:val="Heading3"/>
      </w:pPr>
      <w:r>
        <w:t xml:space="preserve">Market Context &amp; Strategic Importance of Los Angeles</w:t>
      </w:r>
    </w:p>
    <w:p>
      <w:pPr>
        <w:pStyle w:val="FirstParagraph"/>
      </w:pPr>
      <w:r>
        <w:t xml:space="preserve">As the second-largest city in the United States and a global hub for entertainment, commerce, and technology, Los Angeles presents unparalleled opportunities for security solutions provider Judge Security Systems. The city's complex security landscape—encompassing high-end residential communities (Beverly Hills, Bel Air), commercial districts (Downtown LA, Century City), entertainment venues (Hollywood), and critical infrastructure—demands sophisticated systems that Judge uniquely delivers. This</w:t>
      </w:r>
      <w:r>
        <w:t xml:space="preserve"> </w:t>
      </w:r>
      <w:r>
        <w:rPr>
          <w:bCs/>
          <w:b/>
        </w:rPr>
        <w:t xml:space="preserve">United States Los Angeles</w:t>
      </w:r>
      <w:r>
        <w:t xml:space="preserve"> </w:t>
      </w:r>
      <w:r>
        <w:t xml:space="preserve">market represents 18% of Judge's national revenue portfolio, with growth accelerating at 3x the national average.</w:t>
      </w:r>
    </w:p>
    <w:bookmarkEnd w:id="21"/>
    <w:bookmarkStart w:id="22" w:name="q3-performance-metrics"/>
    <w:p>
      <w:pPr>
        <w:pStyle w:val="Heading3"/>
      </w:pPr>
      <w:r>
        <w:t xml:space="preserve">Q3 Performance Metrics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Key Metric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Q3 2023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Q3 2022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YoY Growth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Total Revenue (Los Angeles)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$4.87M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$3.83M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27.2%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New Enterprise Contracts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192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141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36.2%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Residential Installations (High-End)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387 units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295 units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31.2%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Client Retention Rate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86.4%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81.7%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+4.7 pp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Average Deal Size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$25,300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$23,100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9.5%</w:t>
            </w:r>
          </w:p>
        </w:tc>
      </w:tr>
    </w:tbl>
    <w:p>
      <w:pPr>
        <w:pStyle w:val="BodyText"/>
      </w:pPr>
      <w:r>
        <w:rPr>
          <w:bCs/>
          <w:b/>
        </w:rPr>
        <w:t xml:space="preserve">Key Insight:</w:t>
      </w:r>
      <w:r>
        <w:t xml:space="preserve"> </w:t>
      </w:r>
      <w:r>
        <w:t xml:space="preserve">The Judge ProGuard Enterprise Suite drove 42% of new enterprise revenue, with notable contracts including the new Warner Bros. Discovery headquarters security upgrade and multiple luxury hotel chains across West Hollywood.</w:t>
      </w:r>
    </w:p>
    <w:bookmarkEnd w:id="22"/>
    <w:bookmarkStart w:id="23" w:name="X5e2f8e20a3043fe4d940bab96a5eb0af860b180"/>
    <w:p>
      <w:pPr>
        <w:pStyle w:val="Heading3"/>
      </w:pPr>
      <w:r>
        <w:t xml:space="preserve">Market Analysis &amp; Competitive Differentiation</w:t>
      </w:r>
    </w:p>
    <w:p>
      <w:pPr>
        <w:pStyle w:val="FirstParagraph"/>
      </w:pPr>
      <w:r>
        <w:t xml:space="preserve">In the highly competitive Los Angeles security market, Judge has established a clear leadership position through three strategic pillars: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City-Specific Innovation:</w:t>
      </w:r>
      <w:r>
        <w:t xml:space="preserve"> </w:t>
      </w:r>
      <w:r>
        <w:t xml:space="preserve">Developed "LA Shield" protocol addressing unique local challenges (coastal corrosion resistance, earthquake-ready installations, and multi-lingual emergency systems for diverse populations)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Elite Partnership Ecosystem:</w:t>
      </w:r>
      <w:r>
        <w:t xml:space="preserve"> </w:t>
      </w:r>
      <w:r>
        <w:t xml:space="preserve">Strategic alliances with 12 top Los Angeles property management firms and the LA Police Department's Community Safety Initiative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Hyperlocal Expertise:</w:t>
      </w:r>
      <w:r>
        <w:t xml:space="preserve"> </w:t>
      </w:r>
      <w:r>
        <w:t xml:space="preserve">All sales engineers are LA residents with deep knowledge of neighborhood-specific security concerns (e.g., Santa Monica's coastal vulnerabilities, South Central's gang prevention needs)</w:t>
      </w:r>
    </w:p>
    <w:p>
      <w:pPr>
        <w:pStyle w:val="FirstParagraph"/>
      </w:pPr>
      <w:r>
        <w:t xml:space="preserve">Compared to competitors like ADT and Honeywell, Judge achieved 3.2x higher customer satisfaction scores in LA due to our proprietary "Judge Care" service model—offering same-day emergency response within the Los Angeles metro area, a critical differentiator that resonated during the recent heatwave security incidents.</w:t>
      </w:r>
    </w:p>
    <w:bookmarkEnd w:id="23"/>
    <w:bookmarkStart w:id="27" w:name="X2526cce67865e3ba97c2a34109086f2a75990bc"/>
    <w:p>
      <w:pPr>
        <w:pStyle w:val="Heading3"/>
      </w:pPr>
      <w:r>
        <w:t xml:space="preserve">Key Success Drivers in United States Los Angeles</w:t>
      </w:r>
    </w:p>
    <w:bookmarkStart w:id="24" w:name="strategic-account-expansion"/>
    <w:p>
      <w:pPr>
        <w:pStyle w:val="Heading4"/>
      </w:pPr>
      <w:r>
        <w:t xml:space="preserve">Strategic Account Expansion</w:t>
      </w:r>
    </w:p>
    <w:p>
      <w:pPr>
        <w:pStyle w:val="FirstParagraph"/>
      </w:pPr>
      <w:r>
        <w:t xml:space="preserve">Secured $1.9M in new contracts with Los Angeles Unified School District (LAUSD) for campus security—our first major education sector win in the city.</w:t>
      </w:r>
    </w:p>
    <w:bookmarkEnd w:id="24"/>
    <w:bookmarkStart w:id="25" w:name="residential-premiumization"/>
    <w:p>
      <w:pPr>
        <w:pStyle w:val="Heading4"/>
      </w:pPr>
      <w:r>
        <w:t xml:space="preserve">Residential Premiumization</w:t>
      </w:r>
    </w:p>
    <w:p>
      <w:pPr>
        <w:pStyle w:val="FirstParagraph"/>
      </w:pPr>
      <w:r>
        <w:t xml:space="preserve">Launched "Judge Estates" program targeting $2M+ properties, capturing 68% of luxury home security installations in Beverly Hills (up from 41% in Q2).</w:t>
      </w:r>
    </w:p>
    <w:bookmarkEnd w:id="25"/>
    <w:bookmarkStart w:id="26" w:name="community-engagement"/>
    <w:p>
      <w:pPr>
        <w:pStyle w:val="Heading4"/>
      </w:pPr>
      <w:r>
        <w:t xml:space="preserve">Community Engagement</w:t>
      </w:r>
    </w:p>
    <w:p>
      <w:pPr>
        <w:pStyle w:val="FirstParagraph"/>
      </w:pPr>
      <w:r>
        <w:t xml:space="preserve">Hosted "Safety Summit" events across 8 LA neighborhoods, generating 237 qualified leads and strengthening community trust.</w:t>
      </w:r>
    </w:p>
    <w:bookmarkEnd w:id="26"/>
    <w:bookmarkEnd w:id="27"/>
    <w:bookmarkStart w:id="28" w:name="challenges-mitigation-strategies"/>
    <w:p>
      <w:pPr>
        <w:pStyle w:val="Heading3"/>
      </w:pPr>
      <w:r>
        <w:t xml:space="preserve">Challenges &amp; Mitigation Strategies</w:t>
      </w:r>
    </w:p>
    <w:p>
      <w:pPr>
        <w:pStyle w:val="FirstParagraph"/>
      </w:pPr>
      <w:r>
        <w:t xml:space="preserve">Despite strong performance, two key challenges emerged in the United States Los Angeles market: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Supply Chain Delays:</w:t>
      </w:r>
      <w:r>
        <w:t xml:space="preserve"> </w:t>
      </w:r>
      <w:r>
        <w:t xml:space="preserve">Component shortages impacted installation timelines by 14 days (vs. industry average of 7). *Mitigation:* Partnered with LA-based micro-factory for critical parts, reducing lead times by 63%.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Competitor Price Wars:</w:t>
      </w:r>
      <w:r>
        <w:t xml:space="preserve"> </w:t>
      </w:r>
      <w:r>
        <w:t xml:space="preserve">Local competitor "Guardian Security" slashed pricing on basic systems. *Mitigation:* Launched Judge Value Tier (20% below competitor base pricing) while maintaining premium service differentiators.</w:t>
      </w:r>
    </w:p>
    <w:bookmarkEnd w:id="28"/>
    <w:bookmarkStart w:id="29" w:name="future-outlook-strategic-recommendations"/>
    <w:p>
      <w:pPr>
        <w:pStyle w:val="Heading3"/>
      </w:pPr>
      <w:r>
        <w:t xml:space="preserve">Future Outlook &amp; Strategic Recommendations</w:t>
      </w:r>
    </w:p>
    <w:p>
      <w:pPr>
        <w:pStyle w:val="FirstParagraph"/>
      </w:pPr>
      <w:r>
        <w:t xml:space="preserve">The Los Angeles market shows exceptional growth potential for Judge Security Systems, particularly in these areas:</w:t>
      </w:r>
    </w:p>
    <w:p>
      <w:pPr>
        <w:numPr>
          <w:ilvl w:val="0"/>
          <w:numId w:val="1003"/>
        </w:numPr>
        <w:pStyle w:val="Compact"/>
      </w:pPr>
      <w:r>
        <w:t xml:space="preserve">Targeting LA's $87B hospitality sector with "HotelSafe" package (24% of Q3 inquiries came from hotel chains)</w:t>
      </w:r>
    </w:p>
    <w:p>
      <w:pPr>
        <w:numPr>
          <w:ilvl w:val="0"/>
          <w:numId w:val="1003"/>
        </w:numPr>
        <w:pStyle w:val="Compact"/>
      </w:pPr>
      <w:r>
        <w:t xml:space="preserve">Expanding into LA County government contracts ($1.2B security budget annually)</w:t>
      </w:r>
    </w:p>
    <w:p>
      <w:pPr>
        <w:numPr>
          <w:ilvl w:val="0"/>
          <w:numId w:val="1003"/>
        </w:numPr>
        <w:pStyle w:val="Compact"/>
      </w:pPr>
      <w:r>
        <w:t xml:space="preserve">Leveraging LA's AI ecosystem for Judge's next-gen predictive security platform</w:t>
      </w:r>
    </w:p>
    <w:p>
      <w:pPr>
        <w:pStyle w:val="FirstParagraph"/>
      </w:pPr>
      <w:r>
        <w:rPr>
          <w:bCs/>
          <w:b/>
        </w:rPr>
        <w:t xml:space="preserve">Recommendation:</w:t>
      </w:r>
      <w:r>
        <w:t xml:space="preserve"> </w:t>
      </w:r>
      <w:r>
        <w:t xml:space="preserve">Allocate $750,000 of Q4 marketing budget specifically for Los Angeles, focusing on high-impact initiatives like the Downtown LA Business Alliance partnership and "LA Resilience" public safety campaign. This investment is projected to drive an additional $2.3M in revenue by year-end.</w:t>
      </w:r>
    </w:p>
    <w:bookmarkEnd w:id="29"/>
    <w:bookmarkStart w:id="30" w:name="conclusion"/>
    <w:p>
      <w:pPr>
        <w:pStyle w:val="Heading3"/>
      </w:pPr>
      <w:r>
        <w:t xml:space="preserve">Conclusion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underscores Judge Security Systems' remarkable success in the United States Los Angeles market, where our solutions have become synonymous with cutting-edge security for the city's most demanding properties and institutions. The strategic focus on hyperlocal adaptation—transforming Judge from a national brand to a Los Angeles institution—has yielded exceptional results. With 27% YoY growth in the nation's second-largest market, Judge is positioned to capture 25% of Los Angeles' commercial security market within two years.</w:t>
      </w:r>
    </w:p>
    <w:p>
      <w:pPr>
        <w:pStyle w:val="BodyText"/>
      </w:pPr>
      <w:r>
        <w:t xml:space="preserve">As the only security provider with a dedicated LA operations center, full-time neighborhood specialists, and community partnerships embedded since 2018, Judge has created an unassailable competitive advantage. The Q3 performance validates our market strategy and sets a powerful foundation for expanding our leadership position in this critical United States metropolitan market.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Los Angeles Regional Sales Directorate, Judge Security Systems</w:t>
      </w:r>
    </w:p>
    <w:p>
      <w:pPr>
        <w:pStyle w:val="BodyText"/>
      </w:pPr>
      <w:r>
        <w:rPr>
          <w:iCs/>
          <w:i/>
        </w:rPr>
        <w:t xml:space="preserve">"Security isn't a product—it's a promise we keep to the city of Los Angeles."</w:t>
      </w:r>
    </w:p>
    <w:bookmarkEnd w:id="30"/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Angeles Sales Performance Report: Judge Security Systems</dc:title>
  <dc:creator/>
  <dc:language>en</dc:language>
  <cp:keywords/>
  <dcterms:created xsi:type="dcterms:W3CDTF">2026-07-24T11:37:59Z</dcterms:created>
  <dcterms:modified xsi:type="dcterms:W3CDTF">2026-07-24T11:37:59Z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