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0" w:name="Xb3a2e22e81b83cd688d761119553da28839f911"/>
    <w:p>
      <w:pPr>
        <w:pStyle w:val="Heading1"/>
      </w:pPr>
      <w:r>
        <w:t xml:space="preserve">Comprehensive Sales Report: Laboratory Technician Recruitment in Algeria Algiers</w:t>
      </w:r>
    </w:p>
    <w:bookmarkStart w:id="20" w:name="executive-summary"/>
    <w:p>
      <w:pPr>
        <w:pStyle w:val="Heading2"/>
      </w:pPr>
      <w:r>
        <w:t xml:space="preserve">Executive Summary</w:t>
      </w:r>
    </w:p>
    <w:p>
      <w:pPr>
        <w:pStyle w:val="FirstParagraph"/>
      </w:pPr>
      <w:r>
        <w:t xml:space="preserve">This Sales Report details the recruitment performance for Laboratory Technician positions across Algeria, with particular emphasis on the dynamic market of Algiers. The report covers Q3 2023 sales metrics, market trends, client acquisition strategies, and future growth projections. As a leading medical staffing agency serving North Africa, we have observed significant demand for skilled Laboratory Technicians in Algiers—a critical hub for healthcare infrastructure development in Algeria. This document validates our strategic focus on the Algerian laboratory sector and positions us for continued expansion within Algeria Algiers.</w:t>
      </w:r>
    </w:p>
    <w:bookmarkEnd w:id="20"/>
    <w:bookmarkStart w:id="21" w:name="Xae16f34ecdbb1e8e02d993edbca25af9c12cbe5"/>
    <w:p>
      <w:pPr>
        <w:pStyle w:val="Heading2"/>
      </w:pPr>
      <w:r>
        <w:t xml:space="preserve">Market Context: Laboratory Technician Demand in Algeria</w:t>
      </w:r>
    </w:p>
    <w:p>
      <w:pPr>
        <w:pStyle w:val="FirstParagraph"/>
      </w:pPr>
      <w:r>
        <w:t xml:space="preserve">The Algerian healthcare sector is undergoing unprecedented transformation, driven by government initiatives like the National Health Strategy 2030. With over 150 public hospitals and 87 diagnostic centers operating across Algeria, Algiers alone hosts more than 60% of specialized laboratory facilities. This has created a critical shortage of certified Laboratory Technicians—estimated at 3,200 vacancies nationwide—with Algiers accounting for approximately 45% of all openings. Our Sales Report confirms that healthcare institutions in Algeria Algiers are prioritizing lab technician recruitment to meet rising diagnostic demands, particularly for infectious disease testing and oncology services.</w:t>
      </w:r>
    </w:p>
    <w:bookmarkEnd w:id="21"/>
    <w:bookmarkStart w:id="24" w:name="q3-2023-sales-performance-analysis"/>
    <w:p>
      <w:pPr>
        <w:pStyle w:val="Heading2"/>
      </w:pPr>
      <w:r>
        <w:t xml:space="preserve">Q3 2023 Sales Performance Analysis</w:t>
      </w:r>
    </w:p>
    <w:bookmarkStart w:id="22" w:name="key-metrics-achieved"/>
    <w:p>
      <w:pPr>
        <w:pStyle w:val="Heading3"/>
      </w:pPr>
      <w:r>
        <w:t xml:space="preserve">Key Metrics Achieved</w:t>
      </w:r>
    </w:p>
    <w:p>
      <w:pPr>
        <w:pStyle w:val="FirstParagraph"/>
      </w:pPr>
      <w:r>
        <w:rPr>
          <w:bCs/>
          <w:b/>
        </w:rPr>
        <w:t xml:space="preserve">Clients Served:</w:t>
      </w:r>
      <w:r>
        <w:t xml:space="preserve"> </w:t>
      </w:r>
      <w:r>
        <w:t xml:space="preserve">18 new healthcare institutions in Algiers (including 5 public hospitals and 13 private diagnostic centers)</w:t>
      </w:r>
    </w:p>
    <w:p>
      <w:pPr>
        <w:pStyle w:val="BodyText"/>
      </w:pPr>
      <w:r>
        <w:rPr>
          <w:bCs/>
          <w:b/>
        </w:rPr>
        <w:t xml:space="preserve">Placement Volume:</w:t>
      </w:r>
      <w:r>
        <w:t xml:space="preserve"> </w:t>
      </w:r>
      <w:r>
        <w:t xml:space="preserve">47 Laboratory Technician positions filled (a 22% quarterly increase over Q2)</w:t>
      </w:r>
    </w:p>
    <w:p>
      <w:pPr>
        <w:pStyle w:val="BodyText"/>
      </w:pPr>
      <w:r>
        <w:rPr>
          <w:bCs/>
          <w:b/>
        </w:rPr>
        <w:t xml:space="preserve">Revenue Generated:</w:t>
      </w:r>
      <w:r>
        <w:t xml:space="preserve"> </w:t>
      </w:r>
      <w:r>
        <w:t xml:space="preserve">$184,500 from recruitment services</w:t>
      </w:r>
    </w:p>
    <w:bookmarkEnd w:id="22"/>
    <w:bookmarkStart w:id="23" w:name="geographic-sales-breakdown-algiers-focus"/>
    <w:p>
      <w:pPr>
        <w:pStyle w:val="Heading3"/>
      </w:pPr>
      <w:r>
        <w:t xml:space="preserve">Geographic Sales Breakdown (Algiers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Location</w:t>
            </w:r>
          </w:p>
        </w:tc>
        <w:tc>
          <w:tcPr/>
          <w:p>
            <w:pPr>
              <w:pStyle w:val="Compact"/>
              <w:jc w:val="left"/>
            </w:pPr>
            <w:r>
              <w:t xml:space="preserve">Positions Filled</w:t>
            </w:r>
          </w:p>
        </w:tc>
        <w:tc>
          <w:tcPr/>
          <w:p>
            <w:pPr>
              <w:pStyle w:val="Compact"/>
              <w:jc w:val="left"/>
            </w:pPr>
            <w:r>
              <w:t xml:space="preserve">% of Total Algiers Demand</w:t>
            </w:r>
          </w:p>
        </w:tc>
      </w:tr>
      <w:tr>
        <w:tc>
          <w:tcPr/>
          <w:p>
            <w:pPr>
              <w:pStyle w:val="Compact"/>
              <w:jc w:val="left"/>
            </w:pPr>
            <w:r>
              <w:t xml:space="preserve">Algiers City Center Hospitals</w:t>
            </w:r>
          </w:p>
        </w:tc>
        <w:tc>
          <w:tcPr/>
          <w:p>
            <w:pPr>
              <w:pStyle w:val="Compact"/>
              <w:jc w:val="left"/>
            </w:pPr>
            <w:r>
              <w:t xml:space="preserve">21</w:t>
            </w:r>
          </w:p>
        </w:tc>
        <w:tc>
          <w:tcPr/>
          <w:p>
            <w:pPr>
              <w:pStyle w:val="Compact"/>
              <w:jc w:val="left"/>
            </w:pPr>
            <w:r>
              <w:t xml:space="preserve">45%</w:t>
            </w:r>
          </w:p>
        </w:tc>
      </w:tr>
      <w:tr>
        <w:tc>
          <w:tcPr/>
          <w:p>
            <w:pPr>
              <w:pStyle w:val="Compact"/>
              <w:jc w:val="left"/>
            </w:pPr>
            <w:r>
              <w:t xml:space="preserve">Douera &amp; Bab Ezzouar Districts</w:t>
            </w:r>
          </w:p>
        </w:tc>
        <w:tc>
          <w:tcPr/>
          <w:p>
            <w:pPr>
              <w:pStyle w:val="Compact"/>
              <w:jc w:val="left"/>
            </w:pPr>
            <w:r>
              <w:t xml:space="preserve">13</w:t>
            </w:r>
          </w:p>
        </w:tc>
        <w:tc>
          <w:tcPr/>
          <w:p>
            <w:pPr>
              <w:pStyle w:val="Compact"/>
              <w:jc w:val="left"/>
            </w:pPr>
            <w:r>
              <w:t xml:space="preserve">28%</w:t>
            </w:r>
          </w:p>
        </w:tc>
      </w:tr>
      <w:tr>
        <w:tc>
          <w:tcPr/>
          <w:p>
            <w:pPr>
              <w:pStyle w:val="Compact"/>
              <w:jc w:val="left"/>
            </w:pPr>
            <w:r>
              <w:t xml:space="preserve">Mohammadia &amp; Oued Smar Zones</w:t>
            </w:r>
          </w:p>
        </w:tc>
        <w:tc>
          <w:tcPr/>
          <w:p>
            <w:pPr>
              <w:pStyle w:val="Compact"/>
              <w:jc w:val="left"/>
            </w:pPr>
            <w:r>
              <w:t xml:space="preserve">9</w:t>
            </w:r>
          </w:p>
        </w:tc>
        <w:tc>
          <w:tcPr/>
          <w:p>
            <w:pPr>
              <w:pStyle w:val="Compact"/>
              <w:jc w:val="left"/>
            </w:pPr>
            <w:r>
              <w:t xml:space="preserve">19%</w:t>
            </w:r>
          </w:p>
        </w:tc>
      </w:tr>
      <w:tr>
        <w:tc>
          <w:tcPr/>
          <w:p>
            <w:pPr>
              <w:pStyle w:val="Compact"/>
              <w:jc w:val="left"/>
            </w:pPr>
            <w:r>
              <w:t xml:space="preserve">Total (Algiers)</w:t>
            </w:r>
          </w:p>
        </w:tc>
        <w:tc>
          <w:tcPr/>
          <w:p>
            <w:pPr>
              <w:pStyle w:val="Compact"/>
              <w:jc w:val="left"/>
            </w:pPr>
            <w:r>
              <w:rPr>
                <w:bCs/>
                <w:b/>
              </w:rPr>
              <w:t xml:space="preserve">43</w:t>
            </w:r>
          </w:p>
        </w:tc>
        <w:tc>
          <w:tcPr/>
          <w:p>
            <w:pPr>
              <w:pStyle w:val="Compact"/>
              <w:jc w:val="left"/>
            </w:pPr>
            <w:r>
              <w:rPr>
                <w:bCs/>
                <w:b/>
              </w:rPr>
              <w:t xml:space="preserve">91%</w:t>
            </w:r>
          </w:p>
        </w:tc>
      </w:tr>
    </w:tbl>
    <w:bookmarkEnd w:id="23"/>
    <w:bookmarkEnd w:id="24"/>
    <w:bookmarkStart w:id="25" w:name="Xdce3a08a60ac46c716acecc902eba43e9e44ed2"/>
    <w:p>
      <w:pPr>
        <w:pStyle w:val="Heading2"/>
      </w:pPr>
      <w:r>
        <w:t xml:space="preserve">Client Acquisition Strategy in Algeria Algiers</w:t>
      </w:r>
    </w:p>
    <w:p>
      <w:pPr>
        <w:pStyle w:val="FirstParagraph"/>
      </w:pPr>
      <w:r>
        <w:t xml:space="preserve">Our success in Algeria Algiers stems from a hyper-localized approach to Laboratory Technician recruitment. We've implemented three core strategies:</w:t>
      </w:r>
    </w:p>
    <w:p>
      <w:pPr>
        <w:numPr>
          <w:ilvl w:val="0"/>
          <w:numId w:val="1002"/>
        </w:numPr>
        <w:pStyle w:val="Compact"/>
      </w:pPr>
      <w:r>
        <w:rPr>
          <w:bCs/>
          <w:b/>
        </w:rPr>
        <w:t xml:space="preserve">Cultural Integration Partnerships:</w:t>
      </w:r>
      <w:r>
        <w:t xml:space="preserve"> </w:t>
      </w:r>
      <w:r>
        <w:t xml:space="preserve">Collaborated with Algerian medical universities (e.g., University of Algiers 1, Mustapha Pacha Medical School) to create dedicated technician training pipelines. This has reduced candidate acquisition costs by 37% while ensuring local cultural alignment for Laboratory Technicians working in Algeria.</w:t>
      </w:r>
    </w:p>
    <w:p>
      <w:pPr>
        <w:numPr>
          <w:ilvl w:val="0"/>
          <w:numId w:val="1002"/>
        </w:numPr>
        <w:pStyle w:val="Compact"/>
      </w:pPr>
      <w:r>
        <w:rPr>
          <w:bCs/>
          <w:b/>
        </w:rPr>
        <w:t xml:space="preserve">Regulatory Compliance Mastery:</w:t>
      </w:r>
      <w:r>
        <w:t xml:space="preserve"> </w:t>
      </w:r>
      <w:r>
        <w:t xml:space="preserve">Navigated Algeria's Ministry of Health certification requirements (Article 45, Decree 20-125) to expedite credential verification. Our Algiers-based compliance team now processes certifications in 7 days versus the national average of 28 days.</w:t>
      </w:r>
    </w:p>
    <w:p>
      <w:pPr>
        <w:numPr>
          <w:ilvl w:val="0"/>
          <w:numId w:val="1002"/>
        </w:numPr>
        <w:pStyle w:val="Compact"/>
      </w:pPr>
      <w:r>
        <w:rPr>
          <w:bCs/>
          <w:b/>
        </w:rPr>
        <w:t xml:space="preserve">Digital Outreach Campaigns:</w:t>
      </w:r>
      <w:r>
        <w:t xml:space="preserve"> </w:t>
      </w:r>
      <w:r>
        <w:t xml:space="preserve">Launched targeted Arabic/French social media campaigns via Facebook and LinkedIn specifically for Algerian job seekers, generating a 63% lead conversion rate from Algiers-based candidates.</w:t>
      </w:r>
    </w:p>
    <w:bookmarkEnd w:id="25"/>
    <w:bookmarkStart w:id="26" w:name="market-challenges-solutions"/>
    <w:p>
      <w:pPr>
        <w:pStyle w:val="Heading2"/>
      </w:pPr>
      <w:r>
        <w:t xml:space="preserve">Market Challenges &amp; Solutions</w:t>
      </w:r>
    </w:p>
    <w:p>
      <w:pPr>
        <w:pStyle w:val="FirstParagraph"/>
      </w:pPr>
      <w:r>
        <w:t xml:space="preserve">The Algeria Algiers market presents unique hurdles. Our Sales Report identifies two persistent challenges:</w:t>
      </w:r>
    </w:p>
    <w:p>
      <w:pPr>
        <w:numPr>
          <w:ilvl w:val="0"/>
          <w:numId w:val="1003"/>
        </w:numPr>
        <w:pStyle w:val="Compact"/>
      </w:pPr>
      <w:r>
        <w:rPr>
          <w:bCs/>
          <w:b/>
        </w:rPr>
        <w:t xml:space="preserve">Talent Competition:</w:t>
      </w:r>
      <w:r>
        <w:t xml:space="preserve"> </w:t>
      </w:r>
      <w:r>
        <w:t xml:space="preserve">12 new private labs launched in Algiers during Q3, intensifying Laboratory Technician competition. Solution: We implemented a "Priority Talent Pool" for Algeria-specific candidates with exclusive referral bonuses.</w:t>
      </w:r>
    </w:p>
    <w:p>
      <w:pPr>
        <w:numPr>
          <w:ilvl w:val="0"/>
          <w:numId w:val="1003"/>
        </w:numPr>
        <w:pStyle w:val="Compact"/>
      </w:pPr>
      <w:r>
        <w:rPr>
          <w:bCs/>
          <w:b/>
        </w:rPr>
        <w:t xml:space="preserve">Cultural Misalignment:</w:t>
      </w:r>
      <w:r>
        <w:t xml:space="preserve"> </w:t>
      </w:r>
      <w:r>
        <w:t xml:space="preserve">Foreign-trained technicians often struggled with Algerian healthcare protocols. Solution: Partnered with local mentors to develop our "Algiers Lab Integration Program," reducing onboarding time by 50% and improving retention.</w:t>
      </w:r>
    </w:p>
    <w:bookmarkEnd w:id="26"/>
    <w:bookmarkStart w:id="27" w:name="X4a68a98f800da8c596871432dd16f3d1b6f10c7"/>
    <w:p>
      <w:pPr>
        <w:pStyle w:val="Heading2"/>
      </w:pPr>
      <w:r>
        <w:t xml:space="preserve">Future Outlook: Strategic Expansion in Algeria</w:t>
      </w:r>
    </w:p>
    <w:p>
      <w:pPr>
        <w:pStyle w:val="FirstParagraph"/>
      </w:pPr>
      <w:r>
        <w:t xml:space="preserve">Based on current market velocity, we project a 40% increase in Laboratory Technician demand across Algeria Algiers within 18 months. This growth is fueled by:</w:t>
      </w:r>
    </w:p>
    <w:p>
      <w:pPr>
        <w:numPr>
          <w:ilvl w:val="0"/>
          <w:numId w:val="1004"/>
        </w:numPr>
        <w:pStyle w:val="Compact"/>
      </w:pPr>
      <w:r>
        <w:t xml:space="preserve">The new National Cancer Center opening in Algiers (projected to require 230 lab staff by 2025)</w:t>
      </w:r>
    </w:p>
    <w:p>
      <w:pPr>
        <w:numPr>
          <w:ilvl w:val="0"/>
          <w:numId w:val="1004"/>
        </w:numPr>
        <w:pStyle w:val="Compact"/>
      </w:pPr>
      <w:r>
        <w:t xml:space="preserve">Algeria's $480M investment in diagnostic infrastructure under the "Health Digital Transformation" initiative</w:t>
      </w:r>
    </w:p>
    <w:p>
      <w:pPr>
        <w:numPr>
          <w:ilvl w:val="0"/>
          <w:numId w:val="1004"/>
        </w:numPr>
        <w:pStyle w:val="Compact"/>
      </w:pPr>
      <w:r>
        <w:t xml:space="preserve">Increased private healthcare investments targeting Algiers' expanding middle class</w:t>
      </w:r>
    </w:p>
    <w:p>
      <w:pPr>
        <w:pStyle w:val="FirstParagraph"/>
      </w:pPr>
      <w:r>
        <w:t xml:space="preserve">To capture this opportunity, our sales strategy focuses on three pillars for Algeria Algiers:</w:t>
      </w:r>
    </w:p>
    <w:p>
      <w:pPr>
        <w:numPr>
          <w:ilvl w:val="0"/>
          <w:numId w:val="1005"/>
        </w:numPr>
        <w:pStyle w:val="Compact"/>
      </w:pPr>
      <w:r>
        <w:rPr>
          <w:bCs/>
          <w:b/>
        </w:rPr>
        <w:t xml:space="preserve">Specialized Recruitment Centers:</w:t>
      </w:r>
      <w:r>
        <w:t xml:space="preserve"> </w:t>
      </w:r>
      <w:r>
        <w:t xml:space="preserve">Establishing a dedicated Lab Technician hub in Algiers Technopole (Phase 1: Q1 2024)</w:t>
      </w:r>
    </w:p>
    <w:p>
      <w:pPr>
        <w:numPr>
          <w:ilvl w:val="0"/>
          <w:numId w:val="1005"/>
        </w:numPr>
        <w:pStyle w:val="Compact"/>
      </w:pPr>
      <w:r>
        <w:rPr>
          <w:bCs/>
          <w:b/>
        </w:rPr>
        <w:t xml:space="preserve">Advanced Training Partnerships:</w:t>
      </w:r>
      <w:r>
        <w:t xml:space="preserve"> </w:t>
      </w:r>
      <w:r>
        <w:t xml:space="preserve">Co-developing Algerian-certified lab technician modules with the National Institute of Public Health</w:t>
      </w:r>
    </w:p>
    <w:p>
      <w:pPr>
        <w:numPr>
          <w:ilvl w:val="0"/>
          <w:numId w:val="1005"/>
        </w:numPr>
        <w:pStyle w:val="Compact"/>
      </w:pPr>
      <w:r>
        <w:rPr>
          <w:bCs/>
          <w:b/>
        </w:rPr>
        <w:t xml:space="preserve">Sustainability Integration:</w:t>
      </w:r>
      <w:r>
        <w:t xml:space="preserve"> </w:t>
      </w:r>
      <w:r>
        <w:t xml:space="preserve">Marketing our "Green Lab Technician" program to align with Algeria's 2030 environmental commitments in healthcare facilities</w:t>
      </w:r>
    </w:p>
    <w:bookmarkEnd w:id="27"/>
    <w:bookmarkStart w:id="29" w:name="conclusion-the-algiers-advantage"/>
    <w:p>
      <w:pPr>
        <w:pStyle w:val="Heading2"/>
      </w:pPr>
      <w:r>
        <w:t xml:space="preserve">Conclusion: The Algiers Advantage</w:t>
      </w:r>
    </w:p>
    <w:p>
      <w:pPr>
        <w:pStyle w:val="FirstParagraph"/>
      </w:pPr>
      <w:r>
        <w:t xml:space="preserve">This Sales Report conclusively demonstrates that Algeria Algiers is the epicenter of laboratory staffing growth in North Africa. Our strategic focus on localizing Laboratory Technician recruitment—combined with regulatory expertise and cultural intelligence—has positioned us as the preferred partner for healthcare institutions across Algeria. As one Algiers-based hospital director noted in a Q3 client survey: "Your team understands Algerian lab workflows better than any international provider." With 47 placements secured in Q3 alone, we're not just meeting demand; we're defining the standard for Laboratory Technician recruitment excellence in Algeria. We project that by 2025, our Algiers operations will account for 65% of total sales revenue across all Algeria markets, cementing our leadership in this critical healthcare sector.</w:t>
      </w:r>
    </w:p>
    <w:bookmarkStart w:id="28" w:name="X9ffa8d85ef33070d8c9e21494e2327f666bd054"/>
    <w:p>
      <w:pPr>
        <w:pStyle w:val="Heading3"/>
      </w:pPr>
      <w:r>
        <w:t xml:space="preserve">Appendix: Key Performance Indicators (Algiers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 (Algiers)</w:t>
      </w:r>
    </w:p>
    <w:p>
      <w:pPr>
        <w:pStyle w:val="BodyText"/>
      </w:pPr>
      <w:r>
        <w:t xml:space="preserve">18</w:t>
      </w:r>
    </w:p>
    <w:p>
      <w:pPr>
        <w:pStyle w:val="BodyText"/>
      </w:pPr>
      <w:r>
        <w:t xml:space="preserve">14</w:t>
      </w:r>
    </w:p>
    <w:p>
      <w:pPr>
        <w:pStyle w:val="BodyText"/>
      </w:pPr>
      <w:r>
        <w:t xml:space="preserve">+28.6%</w:t>
      </w:r>
    </w:p>
    <w:p>
      <w:pPr>
        <w:pStyle w:val="BodyText"/>
      </w:pPr>
      <w:r>
        <w:t xml:space="preserve">Avg. Placement Time (Days)</w:t>
      </w:r>
    </w:p>
    <w:p>
      <w:pPr>
        <w:pStyle w:val="BodyText"/>
      </w:pPr>
      <w:r>
        <w:t xml:space="preserve">9.2</w:t>
      </w:r>
    </w:p>
    <w:p>
      <w:pPr>
        <w:pStyle w:val="BodyText"/>
      </w:pPr>
      <w:r>
        <w:t xml:space="preserve">15.7</w:t>
      </w:r>
    </w:p>
    <w:p>
      <w:pPr>
        <w:pStyle w:val="BodyText"/>
      </w:pPr>
      <w:r>
        <w:t xml:space="preserve">+38% faster than industry average in Algeria</w:t>
      </w:r>
    </w:p>
    <w:p>
      <w:pPr>
        <w:pStyle w:val="BodyText"/>
      </w:pPr>
      <w:r>
        <w:rPr>
          <w:bCs/>
          <w:b/>
        </w:rPr>
        <w:t xml:space="preserve">Prepared By:</w:t>
      </w:r>
      <w:r>
        <w:t xml:space="preserve"> </w:t>
      </w:r>
      <w:r>
        <w:t xml:space="preserve">International Healthcare Staffing Division |</w:t>
      </w:r>
      <w:r>
        <w:t xml:space="preserve"> </w:t>
      </w:r>
      <w:r>
        <w:rPr>
          <w:bCs/>
          <w:b/>
        </w:rPr>
        <w:t xml:space="preserve">Date:</w:t>
      </w:r>
      <w:r>
        <w:t xml:space="preserve"> </w:t>
      </w:r>
      <w:r>
        <w:t xml:space="preserve">October 26, 2023 |</w:t>
      </w:r>
      <w:r>
        <w:t xml:space="preserve"> </w:t>
      </w:r>
      <w:r>
        <w:rPr>
          <w:bCs/>
          <w:b/>
        </w:rPr>
        <w:t xml:space="preserve">Report Version:</w:t>
      </w:r>
      <w:r>
        <w:t xml:space="preserve"> </w:t>
      </w:r>
      <w:r>
        <w:t xml:space="preserve">4.1</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Recruitment in Algeria Algiers</dc:title>
  <dc:creator/>
  <dc:language>en</dc:language>
  <cp:keywords/>
  <dcterms:created xsi:type="dcterms:W3CDTF">2025-12-10T23:48:24Z</dcterms:created>
  <dcterms:modified xsi:type="dcterms:W3CDTF">2025-12-10T23:48:24Z</dcterms:modified>
</cp:coreProperties>
</file>

<file path=docProps/custom.xml><?xml version="1.0" encoding="utf-8"?>
<Properties xmlns="http://schemas.openxmlformats.org/officeDocument/2006/custom-properties" xmlns:vt="http://schemas.openxmlformats.org/officeDocument/2006/docPropsVTypes"/>
</file>