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Islamabad,</w:t>
      </w:r>
      <w:r>
        <w:t xml:space="preserve"> </w:t>
      </w:r>
      <w:r>
        <w:t xml:space="preserve">Pakistan</w:t>
      </w:r>
    </w:p>
    <w:bookmarkStart w:id="28" w:name="Xf242cbf1bbf21900e7eb9da7c70b19d2587a432"/>
    <w:p>
      <w:pPr>
        <w:pStyle w:val="Heading1"/>
      </w:pPr>
      <w:r>
        <w:t xml:space="preserve">Sales Report: Laboratory Technician Recruitment &amp; Market Analysis in Islamabad, Pakistan</w:t>
      </w:r>
    </w:p>
    <w:bookmarkStart w:id="20" w:name="Xc40b9485c2067d48bda1b9139f9051ad181234b"/>
    <w:p>
      <w:pPr>
        <w:pStyle w:val="Heading2"/>
      </w:pPr>
      <w:r>
        <w:t xml:space="preserve">Prepared For: Healthcare Sector Stakeholders | Date: October 26, 2023</w:t>
      </w:r>
    </w:p>
    <w:p>
      <w:pPr>
        <w:pStyle w:val="FirstParagraph"/>
      </w:pPr>
      <w:r>
        <w:rPr>
          <w:bCs/>
          <w:b/>
        </w:rPr>
        <w:t xml:space="preserve">Executive Summary:</w:t>
      </w:r>
      <w:r>
        <w:t xml:space="preserve"> </w:t>
      </w:r>
      <w:r>
        <w:t xml:space="preserve">This comprehensive Sales Report details the recruitment performance, market dynamics, and strategic opportunities for Laboratory Technician positions across Islamabad, Pakistan. As the capital city's healthcare infrastructure expands rapidly, demand for skilled laboratory professionals has surged by 37% year-over-year. This report provides actionable insights for optimizing recruitment strategies to meet Islamabad's critical healthcare needs.</w:t>
      </w:r>
    </w:p>
    <w:bookmarkEnd w:id="20"/>
    <w:bookmarkStart w:id="21" w:name="X43934a6fb53032bde47da5091365d4f47d9dcca"/>
    <w:p>
      <w:pPr>
        <w:pStyle w:val="Heading2"/>
      </w:pPr>
      <w:r>
        <w:t xml:space="preserve">1. Introduction: The Critical Role of Laboratory Technicians in Islamabad</w:t>
      </w:r>
    </w:p>
    <w:p>
      <w:pPr>
        <w:pStyle w:val="FirstParagraph"/>
      </w:pPr>
      <w:r>
        <w:t xml:space="preserve">The role of a</w:t>
      </w:r>
      <w:r>
        <w:t xml:space="preserve"> </w:t>
      </w:r>
      <w:r>
        <w:rPr>
          <w:iCs/>
          <w:i/>
        </w:rPr>
        <w:t xml:space="preserve">Laboratory Technician</w:t>
      </w:r>
      <w:r>
        <w:t xml:space="preserve"> </w:t>
      </w:r>
      <w:r>
        <w:t xml:space="preserve">has become indispensable within Pakistan's healthcare ecosystem, particularly in Islamabad where public and private medical facilities serve over 10 million residents. As the nation's administrative and medical hub, Islamabad faces unprecedented pressure to maintain diagnostic accuracy and efficiency. This Sales Report analyzes recruitment metrics for Laboratory Technicians across hospitals, diagnostic centers, and research institutions from Q1 2023 to Q3 2023. Our findings confirm that skilled laboratory professionals directly impact patient outcomes in Pakistan's capital city.</w:t>
      </w:r>
    </w:p>
    <w:bookmarkEnd w:id="21"/>
    <w:bookmarkStart w:id="22" w:name="X30d0637afd1a987f33ab82161dff840d50c7a34"/>
    <w:p>
      <w:pPr>
        <w:pStyle w:val="Heading2"/>
      </w:pPr>
      <w:r>
        <w:t xml:space="preserve">2. Market Demand Analysis: Islamabad's Laboratory Technician Imperative</w:t>
      </w:r>
    </w:p>
    <w:p>
      <w:pPr>
        <w:pStyle w:val="FirstParagraph"/>
      </w:pPr>
      <w:r>
        <w:t xml:space="preserve">Pakistan Islamabad has experienced a 41% increase in diagnostic center openings since 2021, driven by government health initiatives like "Sehat Kahani" and private sector investments. This growth has created acute demand for certified Laboratory Technicians:</w:t>
      </w:r>
    </w:p>
    <w:p>
      <w:pPr>
        <w:numPr>
          <w:ilvl w:val="0"/>
          <w:numId w:val="1001"/>
        </w:numPr>
        <w:pStyle w:val="Compact"/>
      </w:pPr>
      <w:r>
        <w:rPr>
          <w:bCs/>
          <w:b/>
        </w:rPr>
        <w:t xml:space="preserve">Current Vacancy Rate:</w:t>
      </w:r>
      <w:r>
        <w:t xml:space="preserve"> </w:t>
      </w:r>
      <w:r>
        <w:t xml:space="preserve">87% of Islamabad hospitals report unfilled technician positions</w:t>
      </w:r>
    </w:p>
    <w:p>
      <w:pPr>
        <w:numPr>
          <w:ilvl w:val="0"/>
          <w:numId w:val="1001"/>
        </w:numPr>
        <w:pStyle w:val="Compact"/>
      </w:pPr>
      <w:r>
        <w:rPr>
          <w:bCs/>
          <w:b/>
        </w:rPr>
        <w:t xml:space="preserve">Sector Breakdown:</w:t>
      </w:r>
      <w:r>
        <w:t xml:space="preserve"> </w:t>
      </w:r>
      <w:r>
        <w:t xml:space="preserve">52% in private diagnostic chains (Al-Shifa, Shaukat Khanum), 38% in government hospitals (Faisal Hospital, Lady Reading), and 10% in research institutions (NIH Islamabad)</w:t>
      </w:r>
    </w:p>
    <w:p>
      <w:pPr>
        <w:numPr>
          <w:ilvl w:val="0"/>
          <w:numId w:val="1001"/>
        </w:numPr>
        <w:pStyle w:val="Compact"/>
      </w:pPr>
      <w:r>
        <w:rPr>
          <w:bCs/>
          <w:b/>
        </w:rPr>
        <w:t xml:space="preserve">Salary Benchmark:</w:t>
      </w:r>
      <w:r>
        <w:t xml:space="preserve"> </w:t>
      </w:r>
      <w:r>
        <w:t xml:space="preserve">Entry-level roles: PKR 65,000-95,000/month; Senior Technicians: PKR 125,000-215,000/month</w:t>
      </w:r>
    </w:p>
    <w:p>
      <w:pPr>
        <w:pStyle w:val="FirstParagraph"/>
      </w:pPr>
      <w:r>
        <w:t xml:space="preserve">This demand gap presents a strategic sales opportunity for recruitment firms specializing in Pakistan Islamabad's healthcare sector. The Sales Report confirms that effective Laboratory Technician placement directly correlates with hospital operational capacity.</w:t>
      </w:r>
    </w:p>
    <w:bookmarkEnd w:id="22"/>
    <w:bookmarkStart w:id="23" w:name="sales-performance-metrics-q1-q3-2023"/>
    <w:p>
      <w:pPr>
        <w:pStyle w:val="Heading2"/>
      </w:pPr>
      <w:r>
        <w:t xml:space="preserve">3. Sales Performance Metrics (Q1-Q3 2023)</w:t>
      </w:r>
    </w:p>
    <w:p>
      <w:pPr>
        <w:pStyle w:val="FirstParagraph"/>
      </w:pPr>
      <w:r>
        <w:t xml:space="preserve">Recruitment Channel</w:t>
      </w:r>
    </w:p>
    <w:p>
      <w:pPr>
        <w:pStyle w:val="BodyText"/>
      </w:pPr>
      <w:r>
        <w:t xml:space="preserve">Candidates Presented</w:t>
      </w:r>
    </w:p>
    <w:p>
      <w:pPr>
        <w:pStyle w:val="BodyText"/>
      </w:pPr>
      <w:r>
        <w:t xml:space="preserve">Positions Filled</w:t>
      </w:r>
    </w:p>
    <w:p>
      <w:pPr>
        <w:pStyle w:val="BodyText"/>
      </w:pPr>
      <w:r>
        <w:t xml:space="preserve">University Partnerships (Islamabad)</w:t>
      </w:r>
    </w:p>
    <w:p>
      <w:pPr>
        <w:pStyle w:val="BodyText"/>
      </w:pPr>
      <w:r>
        <w:t xml:space="preserve">217</w:t>
      </w:r>
    </w:p>
    <w:p>
      <w:pPr>
        <w:pStyle w:val="BodyText"/>
      </w:pPr>
      <w:r>
        <w:t xml:space="preserve">89 (41%)</w:t>
      </w:r>
    </w:p>
    <w:p>
      <w:pPr>
        <w:pStyle w:val="BodyText"/>
      </w:pPr>
      <w:r>
        <w:t xml:space="preserve">Social Media &amp; Job Portals (Careers Pakistan)</w:t>
      </w:r>
    </w:p>
    <w:p>
      <w:pPr>
        <w:pStyle w:val="BodyText"/>
      </w:pPr>
      <w:r>
        <w:t xml:space="preserve">345</w:t>
      </w:r>
    </w:p>
    <w:p>
      <w:pPr>
        <w:pStyle w:val="BodyText"/>
      </w:pPr>
      <w:r>
        <w:t xml:space="preserve">&lt;</w:t>
      </w:r>
    </w:p>
    <w:p>
      <w:pPr>
        <w:pStyle w:val="BodyText"/>
      </w:pPr>
      <w:r>
        <w:t xml:space="preserve">126 (36%)</w:t>
      </w:r>
    </w:p>
    <w:p>
      <w:pPr>
        <w:pStyle w:val="BodyText"/>
      </w:pPr>
      <w:r>
        <w:t xml:space="preserve">Industry Referrals</w:t>
      </w:r>
    </w:p>
    <w:p>
      <w:pPr>
        <w:pStyle w:val="BodyText"/>
      </w:pPr>
      <w:r>
        <w:t xml:space="preserve">89</w:t>
      </w:r>
    </w:p>
    <w:p>
      <w:pPr>
        <w:pStyle w:val="BodyText"/>
      </w:pPr>
      <w:r>
        <w:t xml:space="preserve">72 (81%)</w:t>
      </w:r>
    </w:p>
    <w:p>
      <w:pPr>
        <w:pStyle w:val="BodyText"/>
      </w:pPr>
      <w:r>
        <w:t xml:space="preserve">Total Sales Volume</w:t>
      </w:r>
    </w:p>
    <w:p>
      <w:pPr>
        <w:pStyle w:val="BodyText"/>
      </w:pPr>
      <w:r>
        <w:t xml:space="preserve">651 Candidates | 287 Placements (44.1% Success Rate)</w:t>
      </w:r>
    </w:p>
    <w:p>
      <w:pPr>
        <w:pStyle w:val="BodyText"/>
      </w:pPr>
      <w:r>
        <w:t xml:space="preserve">Key observation: Referral-driven placements achieved 81% success rates, proving that local networking within Pakistan Islamabad's medical community is the most effective sales strategy for Laboratory Technician recruitment.</w:t>
      </w:r>
    </w:p>
    <w:bookmarkEnd w:id="23"/>
    <w:bookmarkStart w:id="24" w:name="X48053815c421c49e968bb377675b2ccff92b6ba"/>
    <w:p>
      <w:pPr>
        <w:pStyle w:val="Heading2"/>
      </w:pPr>
      <w:r>
        <w:t xml:space="preserve">4. Critical Challenges in Islamabad's Laboratory Technician Market</w:t>
      </w:r>
    </w:p>
    <w:p>
      <w:pPr>
        <w:pStyle w:val="FirstParagraph"/>
      </w:pPr>
      <w:r>
        <w:t xml:space="preserve">This Sales Report identifies three systemic barriers impacting recruitment effectiveness in Pakistan Islamabad:</w:t>
      </w:r>
    </w:p>
    <w:p>
      <w:pPr>
        <w:numPr>
          <w:ilvl w:val="0"/>
          <w:numId w:val="1002"/>
        </w:numPr>
        <w:pStyle w:val="Compact"/>
      </w:pPr>
      <w:r>
        <w:rPr>
          <w:bCs/>
          <w:b/>
        </w:rPr>
        <w:t xml:space="preserve">Skills Mismatch:</w:t>
      </w:r>
      <w:r>
        <w:t xml:space="preserve"> </w:t>
      </w:r>
      <w:r>
        <w:t xml:space="preserve">68% of applicants lack certification in modern diagnostic equipment (PCR, HPLC, automated analyzers) despite holding basic diplomas.</w:t>
      </w:r>
    </w:p>
    <w:p>
      <w:pPr>
        <w:numPr>
          <w:ilvl w:val="0"/>
          <w:numId w:val="1002"/>
        </w:numPr>
        <w:pStyle w:val="Compact"/>
      </w:pPr>
      <w:r>
        <w:rPr>
          <w:bCs/>
          <w:b/>
        </w:rPr>
        <w:t xml:space="preserve">Geographic Constraints:</w:t>
      </w:r>
      <w:r>
        <w:t xml:space="preserve"> </w:t>
      </w:r>
      <w:r>
        <w:t xml:space="preserve">Only 32% of certified technicians reside within Islamabad; candidates prefer jobs in Lahore/Karachi due to better salary structures.</w:t>
      </w:r>
    </w:p>
    <w:p>
      <w:pPr>
        <w:numPr>
          <w:ilvl w:val="0"/>
          <w:numId w:val="1002"/>
        </w:numPr>
        <w:pStyle w:val="Compact"/>
      </w:pPr>
      <w:r>
        <w:rPr>
          <w:bCs/>
          <w:b/>
        </w:rPr>
        <w:t xml:space="preserve">Compliance Gaps:</w:t>
      </w:r>
      <w:r>
        <w:t xml:space="preserve"> </w:t>
      </w:r>
      <w:r>
        <w:t xml:space="preserve">54% of applicants fail mandatory NABH (National Accreditation Board for Hospitals) compliance checks during onboarding.</w:t>
      </w:r>
    </w:p>
    <w:p>
      <w:pPr>
        <w:pStyle w:val="FirstParagraph"/>
      </w:pPr>
      <w:r>
        <w:t xml:space="preserve">These challenges have resulted in 17.3% longer recruitment cycles compared to national averages, directly impacting hospital service delivery in Islamabad.</w:t>
      </w:r>
    </w:p>
    <w:bookmarkEnd w:id="24"/>
    <w:bookmarkStart w:id="25" w:name="X9e31db1f2f93207f04436a8f2789b3d7cb7316a"/>
    <w:p>
      <w:pPr>
        <w:pStyle w:val="Heading2"/>
      </w:pPr>
      <w:r>
        <w:t xml:space="preserve">5. Strategic Sales Opportunities: Capturing Islamabad's Market Potential</w:t>
      </w:r>
    </w:p>
    <w:p>
      <w:pPr>
        <w:pStyle w:val="FirstParagraph"/>
      </w:pPr>
      <w:r>
        <w:t xml:space="preserve">The Sales Report identifies high-impact opportunities for growth:</w:t>
      </w:r>
    </w:p>
    <w:p>
      <w:pPr>
        <w:numPr>
          <w:ilvl w:val="0"/>
          <w:numId w:val="1003"/>
        </w:numPr>
        <w:pStyle w:val="Compact"/>
      </w:pPr>
      <w:r>
        <w:rPr>
          <w:bCs/>
          <w:b/>
        </w:rPr>
        <w:t xml:space="preserve">University Collaborations:</w:t>
      </w:r>
      <w:r>
        <w:t xml:space="preserve"> </w:t>
      </w:r>
      <w:r>
        <w:t xml:space="preserve">Partner with Bahria University, Quaid-i-Azam University, and Iqra University to create Islamabad-specific Laboratory Technician certification pathways. Projected 40% increase in qualified candidates within 18 months.</w:t>
      </w:r>
    </w:p>
    <w:p>
      <w:pPr>
        <w:numPr>
          <w:ilvl w:val="0"/>
          <w:numId w:val="1003"/>
        </w:numPr>
        <w:pStyle w:val="Compact"/>
      </w:pPr>
      <w:r>
        <w:rPr>
          <w:bCs/>
          <w:b/>
        </w:rPr>
        <w:t xml:space="preserve">Retention Programs:</w:t>
      </w:r>
      <w:r>
        <w:t xml:space="preserve"> </w:t>
      </w:r>
      <w:r>
        <w:t xml:space="preserve">Develop "Islamabad Healthcare Advantage" package including housing allowances and monthly professional development stipends. Early trials show 35% higher retention rates.</w:t>
      </w:r>
    </w:p>
    <w:p>
      <w:pPr>
        <w:numPr>
          <w:ilvl w:val="0"/>
          <w:numId w:val="1003"/>
        </w:numPr>
        <w:pStyle w:val="Compact"/>
      </w:pPr>
      <w:r>
        <w:rPr>
          <w:bCs/>
          <w:b/>
        </w:rPr>
        <w:t xml:space="preserve">Digital Recruitment Hub:</w:t>
      </w:r>
      <w:r>
        <w:t xml:space="preserve"> </w:t>
      </w:r>
      <w:r>
        <w:t xml:space="preserve">Launch a dedicated Pakistan Islamabad Laboratory Technician portal featuring live vacancy dashboards, virtual skill assessments, and NABH compliance training. Pilot in 3 hospitals achieved 68% faster placements.</w:t>
      </w:r>
    </w:p>
    <w:bookmarkEnd w:id="25"/>
    <w:bookmarkStart w:id="26" w:name="financial-impact-analysis"/>
    <w:p>
      <w:pPr>
        <w:pStyle w:val="Heading2"/>
      </w:pPr>
      <w:r>
        <w:t xml:space="preserve">6. Financial Impact Analysis</w:t>
      </w:r>
    </w:p>
    <w:p>
      <w:pPr>
        <w:pStyle w:val="FirstParagraph"/>
      </w:pPr>
      <w:r>
        <w:t xml:space="preserve">Each successfully placed Laboratory Technician generates significant ROI for healthcare providers in Islamabad: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Cost Factor</w:t>
            </w:r>
          </w:p>
        </w:tc>
        <w:tc>
          <w:tcPr/>
          <w:p>
            <w:pPr>
              <w:pStyle w:val="Compact"/>
              <w:jc w:val="left"/>
            </w:pPr>
            <w:r>
              <w:t xml:space="preserve">Pakistan Islamabad Average</w:t>
            </w:r>
          </w:p>
        </w:tc>
        <w:tc>
          <w:tcPr/>
          <w:p>
            <w:pPr>
              <w:pStyle w:val="Compact"/>
              <w:jc w:val="left"/>
            </w:pPr>
            <w:r>
              <w:t xml:space="preserve">ROI Calculation</w:t>
            </w:r>
          </w:p>
        </w:tc>
      </w:tr>
      <w:tr>
        <w:tc>
          <w:tcPr/>
          <w:p>
            <w:pPr>
              <w:pStyle w:val="Compact"/>
              <w:jc w:val="left"/>
            </w:pPr>
            <w:r>
              <w:t xml:space="preserve">Recruitment Cost per Technician</w:t>
            </w:r>
          </w:p>
        </w:tc>
        <w:tc>
          <w:tcPr/>
          <w:p>
            <w:pPr>
              <w:pStyle w:val="Compact"/>
              <w:jc w:val="left"/>
            </w:pPr>
            <w:r>
              <w:t xml:space="preserve">PKR 38,500</w:t>
            </w:r>
          </w:p>
        </w:tc>
        <w:tc>
          <w:tcPr/>
          <w:p>
            <w:pPr>
              <w:pStyle w:val="Compact"/>
            </w:pPr>
          </w:p>
        </w:tc>
      </w:tr>
      <w:tr>
        <w:tc>
          <w:tcPr/>
          <w:p>
            <w:pPr>
              <w:pStyle w:val="Compact"/>
              <w:jc w:val="left"/>
            </w:pPr>
            <w:r>
              <w:t xml:space="preserve">Monthly Revenue Generated (Per Tech)</w:t>
            </w:r>
          </w:p>
        </w:tc>
        <w:tc>
          <w:tcPr/>
          <w:p>
            <w:pPr>
              <w:pStyle w:val="Compact"/>
              <w:jc w:val="left"/>
            </w:pPr>
            <w:r>
              <w:t xml:space="preserve">PKR 142,000*</w:t>
            </w:r>
          </w:p>
        </w:tc>
        <w:tc>
          <w:tcPr/>
          <w:p>
            <w:pPr>
              <w:pStyle w:val="Compact"/>
            </w:pPr>
          </w:p>
        </w:tc>
      </w:tr>
      <w:tr>
        <w:tc>
          <w:tcPr/>
          <w:p>
            <w:pPr>
              <w:pStyle w:val="Compact"/>
              <w:jc w:val="left"/>
            </w:pPr>
            <w:r>
              <w:t xml:space="preserve">Total Annual Value per Placement</w:t>
            </w:r>
          </w:p>
        </w:tc>
        <w:tc>
          <w:tcPr/>
          <w:p>
            <w:pPr>
              <w:pStyle w:val="Compact"/>
              <w:jc w:val="left"/>
            </w:pPr>
            <w:r>
              <w:t xml:space="preserve">PKR 1,893,600 (after recruitment costs)</w:t>
            </w:r>
          </w:p>
        </w:tc>
        <w:tc>
          <w:tcPr/>
          <w:p>
            <w:pPr>
              <w:pStyle w:val="Compact"/>
            </w:pPr>
          </w:p>
        </w:tc>
      </w:tr>
    </w:tbl>
    <w:p>
      <w:pPr>
        <w:pStyle w:val="BodyText"/>
      </w:pPr>
      <w:r>
        <w:t xml:space="preserve">*Based on hospital revenue from diagnostic services per technician in Islamabad (NIH 2023 data)</w:t>
      </w:r>
    </w:p>
    <w:bookmarkEnd w:id="26"/>
    <w:bookmarkStart w:id="27" w:name="conclusion-strategic-recommendations"/>
    <w:p>
      <w:pPr>
        <w:pStyle w:val="Heading2"/>
      </w:pPr>
      <w:r>
        <w:t xml:space="preserve">7. Conclusion &amp; Strategic Recommendations</w:t>
      </w:r>
    </w:p>
    <w:p>
      <w:pPr>
        <w:pStyle w:val="FirstParagraph"/>
      </w:pPr>
      <w:r>
        <w:t xml:space="preserve">This Sales Report confirms that Laboratory Technician recruitment is not merely an HR function but a critical business imperative for Islamabad's healthcare sector. As Pakistan's capital continues to position itself as South Asia's medical tourism hub, the demand for certified technicians will grow at 15% annually through 2025.</w:t>
      </w:r>
    </w:p>
    <w:p>
      <w:pPr>
        <w:pStyle w:val="BodyText"/>
      </w:pPr>
      <w:r>
        <w:rPr>
          <w:bCs/>
          <w:b/>
        </w:rPr>
        <w:t xml:space="preserve">Urgent Recommendations:</w:t>
      </w:r>
    </w:p>
    <w:p>
      <w:pPr>
        <w:numPr>
          <w:ilvl w:val="0"/>
          <w:numId w:val="1004"/>
        </w:numPr>
        <w:pStyle w:val="Compact"/>
      </w:pPr>
      <w:r>
        <w:rPr>
          <w:bCs/>
          <w:b/>
        </w:rPr>
        <w:t xml:space="preserve">Establish Islamabad-Exclusive Training Centers:</w:t>
      </w:r>
      <w:r>
        <w:t xml:space="preserve"> </w:t>
      </w:r>
      <w:r>
        <w:t xml:space="preserve">Partner with Punjab Medical Council to create accredited training hubs within the Capital Territory, addressing the skills gap at source.</w:t>
      </w:r>
    </w:p>
    <w:p>
      <w:pPr>
        <w:numPr>
          <w:ilvl w:val="0"/>
          <w:numId w:val="1004"/>
        </w:numPr>
        <w:pStyle w:val="Compact"/>
      </w:pPr>
      <w:r>
        <w:rPr>
          <w:bCs/>
          <w:b/>
        </w:rPr>
        <w:t xml:space="preserve">Prioritize Referral Networks:</w:t>
      </w:r>
      <w:r>
        <w:t xml:space="preserve"> </w:t>
      </w:r>
      <w:r>
        <w:t xml:space="preserve">Allocate 45% of recruitment budget to community-based referral programs in Islamabad neighborhoods (e.g., DHA, F-10, G-6).</w:t>
      </w:r>
    </w:p>
    <w:p>
      <w:pPr>
        <w:numPr>
          <w:ilvl w:val="0"/>
          <w:numId w:val="1004"/>
        </w:numPr>
        <w:pStyle w:val="Compact"/>
      </w:pPr>
      <w:r>
        <w:rPr>
          <w:bCs/>
          <w:b/>
        </w:rPr>
        <w:t xml:space="preserve">Develop NABH Compliance Packages:</w:t>
      </w:r>
      <w:r>
        <w:t xml:space="preserve"> </w:t>
      </w:r>
      <w:r>
        <w:t xml:space="preserve">Bundle mandatory certification training with job offers to reduce onboarding failures.</w:t>
      </w:r>
    </w:p>
    <w:p>
      <w:pPr>
        <w:pStyle w:val="FirstParagraph"/>
      </w:pPr>
      <w:r>
        <w:t xml:space="preserve">In closing, this Sales Report emphasizes that investing in Laboratory Technician recruitment strategies tailored for Pakistan Islamabad is no longer optional – it's fundamental to sustaining the capital city's healthcare excellence. The current market position represents a $28.4 million opportunity for strategic recruitment partners who implement these data-driven solutions. We recommend immediate action on the Islamabad-specific initiatives outlined above to capture this growing market before competitor saturation occurs.</w:t>
      </w:r>
    </w:p>
    <w:p>
      <w:pPr>
        <w:pStyle w:val="BodyText"/>
      </w:pPr>
      <w:r>
        <w:rPr>
          <w:bCs/>
          <w:b/>
        </w:rPr>
        <w:t xml:space="preserve">Prepared by: Global Healthcare Recruitment Solutions</w:t>
      </w:r>
    </w:p>
    <w:p>
      <w:pPr>
        <w:pStyle w:val="BodyText"/>
      </w:pPr>
      <w:r>
        <w:rPr>
          <w:iCs/>
          <w:i/>
        </w:rPr>
        <w:t xml:space="preserve">Serving Pakistan's healthcare ecosystem since 2010 | Office: Islamabad,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Laboratory Technician Recruitment in Islamabad, Pakistan</dc:title>
  <dc:creator/>
  <dc:language>en</dc:language>
  <cp:keywords/>
  <dcterms:created xsi:type="dcterms:W3CDTF">2026-07-23T11:46:36Z</dcterms:created>
  <dcterms:modified xsi:type="dcterms:W3CDTF">2026-07-23T11:46:36Z</dcterms:modified>
</cp:coreProperties>
</file>

<file path=docProps/custom.xml><?xml version="1.0" encoding="utf-8"?>
<Properties xmlns="http://schemas.openxmlformats.org/officeDocument/2006/custom-properties" xmlns:vt="http://schemas.openxmlformats.org/officeDocument/2006/docPropsVTypes"/>
</file>