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Performance</w:t>
      </w:r>
      <w:r>
        <w:t xml:space="preserve"> </w:t>
      </w:r>
      <w:r>
        <w:t xml:space="preserve">in</w:t>
      </w:r>
      <w:r>
        <w:t xml:space="preserve"> </w:t>
      </w:r>
      <w:r>
        <w:t xml:space="preserve">Thailand</w:t>
      </w:r>
      <w:r>
        <w:t xml:space="preserve"> </w:t>
      </w:r>
      <w:r>
        <w:t xml:space="preserve">Bangkok</w:t>
      </w:r>
    </w:p>
    <w:bookmarkStart w:id="28" w:name="X424320d1bccd6489b72dfb3562d1e9f2efeb8e0"/>
    <w:p>
      <w:pPr>
        <w:pStyle w:val="Heading1"/>
      </w:pPr>
      <w:r>
        <w:t xml:space="preserve">ANNUAL SALES REPORT: LABORATORY TECHNICIAN PERFORMANCE &amp; MARKET GROWTH IN THAILAND BANGKOK</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ASEAN Operations</w:t>
      </w:r>
      <w:r>
        <w:br/>
      </w:r>
      <w:r>
        <w:rPr>
          <w:bCs/>
          <w:b/>
        </w:rPr>
        <w:t xml:space="preserve">Report Period:</w:t>
      </w:r>
      <w:r>
        <w:t xml:space="preserve"> </w:t>
      </w:r>
      <w:r>
        <w:t xml:space="preserve">January 1, 2023 - December 31, 2023</w:t>
      </w:r>
    </w:p>
    <w:bookmarkStart w:id="20" w:name="executive-summary"/>
    <w:p>
      <w:pPr>
        <w:pStyle w:val="Heading2"/>
      </w:pPr>
      <w:r>
        <w:t xml:space="preserve">Executive Summary</w:t>
      </w:r>
    </w:p>
    <w:p>
      <w:pPr>
        <w:pStyle w:val="FirstParagraph"/>
      </w:pPr>
      <w:r>
        <w:t xml:space="preserve">This comprehensive Sales Report details the critical contribution of Laboratory Technicians to our market expansion in Thailand Bangkok. Despite global economic uncertainties, our Bangkok laboratory team achieved a remarkable 37% year-over-year sales growth through precision-driven testing services that directly fueled client acquisition and retention. As the cornerstone of quality assurance in Thailand's rapidly evolving healthcare sector, this report demonstrates how strategic deployment of skilled Laboratory Technicians has positioned us as a market leader in Bangkok's competitive diagnostic landscape.</w:t>
      </w:r>
    </w:p>
    <w:bookmarkEnd w:id="20"/>
    <w:bookmarkStart w:id="21" w:name="Xb7a96c23c2a9fb11ab93ac621969bd0f77dafa0"/>
    <w:p>
      <w:pPr>
        <w:pStyle w:val="Heading2"/>
      </w:pPr>
      <w:r>
        <w:t xml:space="preserve">Market Context: Thailand Bangkok Diagnostic Landscape</w:t>
      </w:r>
    </w:p>
    <w:p>
      <w:pPr>
        <w:pStyle w:val="FirstParagraph"/>
      </w:pPr>
      <w:r>
        <w:t xml:space="preserve">Bangkok represents the epicenter of Thailand's $3.8 billion medical diagnostics market, with annual growth projected at 9.2% (Thai Ministry of Health, 2023). The city houses over 150 private laboratories serving a population exceeding 11 million, yet only 18% maintain international accreditation standards. This creates significant opportunity for providers like ours that prioritize Technician-led quality control. Our Bangkok facility—strategically located near the Central Business District and major hospitals—has capitalized on this gap through technician-driven service excellence.</w:t>
      </w:r>
    </w:p>
    <w:bookmarkEnd w:id="21"/>
    <w:bookmarkStart w:id="22" w:name="X08e94ccba39161bc6184e1ba3c51dfb47f8106e"/>
    <w:p>
      <w:pPr>
        <w:pStyle w:val="Heading2"/>
      </w:pPr>
      <w:r>
        <w:t xml:space="preserve">Key Performance Indicators: Laboratory Technician Impact</w:t>
      </w:r>
    </w:p>
    <w:p>
      <w:pPr>
        <w:pStyle w:val="FirstParagraph"/>
      </w:pPr>
      <w:r>
        <w:t xml:space="preserve">The following metrics directly link Laboratory Technician performance to sales outcomes in Thailand Bangkok:</w:t>
      </w:r>
    </w:p>
    <w:p>
      <w:pPr>
        <w:pStyle w:val="BodyText"/>
      </w:pPr>
      <w:r>
        <w:t xml:space="preserve">KPI Category</w:t>
      </w:r>
    </w:p>
    <w:p>
      <w:pPr>
        <w:pStyle w:val="BodyText"/>
      </w:pPr>
      <w:r>
        <w:t xml:space="preserve">2022 Performance</w:t>
      </w:r>
    </w:p>
    <w:p>
      <w:pPr>
        <w:pStyle w:val="BodyText"/>
      </w:pPr>
      <w:r>
        <w:t xml:space="preserve">2023 Performance</w:t>
      </w:r>
    </w:p>
    <w:p>
      <w:pPr>
        <w:pStyle w:val="BodyText"/>
      </w:pPr>
      <w:r>
        <w:t xml:space="preserve">YoY Change</w:t>
      </w:r>
    </w:p>
    <w:p>
      <w:pPr>
        <w:pStyle w:val="BodyText"/>
      </w:pPr>
      <w:r>
        <w:t xml:space="preserve">Sales Impact</w:t>
      </w:r>
    </w:p>
    <w:p>
      <w:pPr>
        <w:pStyle w:val="BodyText"/>
      </w:pPr>
      <w:r>
        <w:t xml:space="preserve">Test Accuracy Rate (Critical for Client Retention)</w:t>
      </w:r>
    </w:p>
    <w:p>
      <w:pPr>
        <w:pStyle w:val="BodyText"/>
      </w:pPr>
      <w:r>
        <w:t xml:space="preserve">96.2%</w:t>
      </w:r>
    </w:p>
    <w:p>
      <w:pPr>
        <w:pStyle w:val="BodyText"/>
      </w:pPr>
      <w:r>
        <w:t xml:space="preserve">98.7%</w:t>
      </w:r>
    </w:p>
    <w:p>
      <w:pPr>
        <w:pStyle w:val="BodyText"/>
      </w:pPr>
      <w:r>
        <w:t xml:space="preserve">+2.5%</w:t>
      </w:r>
    </w:p>
    <w:p>
      <w:pPr>
        <w:pStyle w:val="BodyText"/>
      </w:pPr>
      <w:r>
        <w:t xml:space="preserve">+14% repeat business from Bangkok hospitals</w:t>
      </w:r>
    </w:p>
    <w:p>
      <w:pPr>
        <w:pStyle w:val="BodyText"/>
      </w:pPr>
      <w:r>
        <w:t xml:space="preserve">Turnaround Time (TAT) for Priority Tests</w:t>
      </w:r>
    </w:p>
    <w:p>
      <w:pPr>
        <w:pStyle w:val="BodyText"/>
      </w:pPr>
      <w:r>
        <w:t xml:space="preserve">48 hours</w:t>
      </w:r>
    </w:p>
    <w:p>
      <w:pPr>
        <w:pStyle w:val="BodyText"/>
      </w:pPr>
      <w:r>
        <w:t xml:space="preserve">36 hours</w:t>
      </w:r>
    </w:p>
    <w:p>
      <w:pPr>
        <w:pStyle w:val="BodyText"/>
      </w:pPr>
      <w:r>
        <w:t xml:space="preserve">-25%</w:t>
      </w:r>
    </w:p>
    <w:p>
      <w:pPr>
        <w:pStyle w:val="BodyText"/>
      </w:pPr>
      <w:r>
        <w:t xml:space="preserve">+29% new hospital contracts in Bangkok</w:t>
      </w:r>
    </w:p>
    <w:p>
      <w:pPr>
        <w:pStyle w:val="BodyText"/>
      </w:pPr>
      <w:r>
        <w:t xml:space="preserve">Client Satisfaction (CSAT) Scores</w:t>
      </w:r>
    </w:p>
    <w:p>
      <w:pPr>
        <w:pStyle w:val="BodyText"/>
      </w:pPr>
      <w:r>
        <w:t xml:space="preserve">87%</w:t>
      </w:r>
    </w:p>
    <w:p>
      <w:pPr>
        <w:pStyle w:val="BodyText"/>
      </w:pPr>
      <w:r>
        <w:t xml:space="preserve">94%</w:t>
      </w:r>
    </w:p>
    <w:p>
      <w:pPr>
        <w:pStyle w:val="BodyText"/>
      </w:pPr>
      <w:r>
        <w:t xml:space="preserve">+7%</w:t>
      </w:r>
    </w:p>
    <w:p>
      <w:pPr>
        <w:pStyle w:val="BodyText"/>
      </w:pPr>
      <w:r>
        <w:t xml:space="preserve">+31% upsell revenue from existing clients</w:t>
      </w:r>
    </w:p>
    <w:p>
      <w:pPr>
        <w:pStyle w:val="BodyText"/>
      </w:pPr>
      <w:r>
        <w:rPr>
          <w:bCs/>
          <w:b/>
        </w:rPr>
        <w:t xml:space="preserve">Critical Insight:</w:t>
      </w:r>
      <w:r>
        <w:t xml:space="preserve"> </w:t>
      </w:r>
      <w:r>
        <w:t xml:space="preserve">Every 1% improvement in Technician-driven TAT directly correlates with a 2.8% increase in sales conversions among Bangkok healthcare providers, as validated by our market analysis. This makes the Laboratory Technician not merely a support role but a revenue catalyst.</w:t>
      </w:r>
    </w:p>
    <w:bookmarkEnd w:id="22"/>
    <w:bookmarkStart w:id="23" w:name="Xf901561cd0064a31a4d3064bb72eac42e73ed22"/>
    <w:p>
      <w:pPr>
        <w:pStyle w:val="Heading2"/>
      </w:pPr>
      <w:r>
        <w:t xml:space="preserve">Strategic Role: Laboratory Technician as Sales Driver</w:t>
      </w:r>
    </w:p>
    <w:p>
      <w:pPr>
        <w:pStyle w:val="FirstParagraph"/>
      </w:pPr>
      <w:r>
        <w:t xml:space="preserve">In Thailand Bangkok's competitive market, we've redefined the Laboratory Technician position as an integrated sales-operations asset. Our technicians now:</w:t>
      </w:r>
    </w:p>
    <w:p>
      <w:pPr>
        <w:numPr>
          <w:ilvl w:val="0"/>
          <w:numId w:val="1001"/>
        </w:numPr>
        <w:pStyle w:val="Compact"/>
      </w:pPr>
      <w:r>
        <w:rPr>
          <w:bCs/>
          <w:b/>
        </w:rPr>
        <w:t xml:space="preserve">Proactive Client Consultation:</w:t>
      </w:r>
      <w:r>
        <w:t xml:space="preserve"> </w:t>
      </w:r>
      <w:r>
        <w:t xml:space="preserve">68% of Bangkok clients reported technicians identifying unmet testing needs during sample collection (e.g., recommending additional biomarkers for diabetes management). This directly generated $1.2M in new service revenue.</w:t>
      </w:r>
    </w:p>
    <w:p>
      <w:pPr>
        <w:numPr>
          <w:ilvl w:val="0"/>
          <w:numId w:val="1001"/>
        </w:numPr>
        <w:pStyle w:val="Compact"/>
      </w:pPr>
      <w:r>
        <w:rPr>
          <w:bCs/>
          <w:b/>
        </w:rPr>
        <w:t xml:space="preserve">Quality as Differentiator:</w:t>
      </w:r>
      <w:r>
        <w:t xml:space="preserve"> </w:t>
      </w:r>
      <w:r>
        <w:t xml:space="preserve">Achieving ISO 15189 certification in Q3 2023—led by our Bangkok Laboratory Technicians—was the single biggest factor in securing contracts with three major hospital chains (Bumrungrad, Samitivej, King Chulalongkorn).</w:t>
      </w:r>
    </w:p>
    <w:p>
      <w:pPr>
        <w:numPr>
          <w:ilvl w:val="0"/>
          <w:numId w:val="1001"/>
        </w:numPr>
        <w:pStyle w:val="Compact"/>
      </w:pPr>
      <w:r>
        <w:rPr>
          <w:bCs/>
          <w:b/>
        </w:rPr>
        <w:t xml:space="preserve">Real-Time Data for Sales Strategy:</w:t>
      </w:r>
      <w:r>
        <w:t xml:space="preserve"> </w:t>
      </w:r>
      <w:r>
        <w:t xml:space="preserve">Technicians flagged rising demand for rapid infectious disease panels during the 2023 dengue season. This enabled sales teams to launch targeted campaigns, capturing 41% market share in Bangkok's emergency diagnostics segment.</w:t>
      </w:r>
    </w:p>
    <w:bookmarkEnd w:id="23"/>
    <w:bookmarkStart w:id="24" w:name="Xb420d57a9e5e388bbbb4a6a2c04c4ee9a9bcb9d"/>
    <w:p>
      <w:pPr>
        <w:pStyle w:val="Heading2"/>
      </w:pPr>
      <w:r>
        <w:t xml:space="preserve">Market-Specific Challenges &amp; Technician Solutions</w:t>
      </w:r>
    </w:p>
    <w:p>
      <w:pPr>
        <w:pStyle w:val="FirstParagraph"/>
      </w:pPr>
      <w:r>
        <w:t xml:space="preserve">Bangkok operations presented unique challenges that required specialized Laboratory Technician interventions:</w:t>
      </w:r>
    </w:p>
    <w:p>
      <w:pPr>
        <w:numPr>
          <w:ilvl w:val="0"/>
          <w:numId w:val="1002"/>
        </w:numPr>
        <w:pStyle w:val="Compact"/>
      </w:pPr>
      <w:r>
        <w:rPr>
          <w:bCs/>
          <w:b/>
        </w:rPr>
        <w:t xml:space="preserve">Language &amp; Cultural Nuances:</w:t>
      </w:r>
      <w:r>
        <w:t xml:space="preserve"> </w:t>
      </w:r>
      <w:r>
        <w:t xml:space="preserve">Technicians trained in both Thai medical terminology and English protocols reduced client miscommunication by 53%, preventing contract losses during the 2023 hospital accreditation process.</w:t>
      </w:r>
    </w:p>
    <w:p>
      <w:pPr>
        <w:numPr>
          <w:ilvl w:val="0"/>
          <w:numId w:val="1002"/>
        </w:numPr>
        <w:pStyle w:val="Compact"/>
      </w:pPr>
      <w:r>
        <w:rPr>
          <w:bCs/>
          <w:b/>
        </w:rPr>
        <w:t xml:space="preserve">Logistical Complexity:</w:t>
      </w:r>
      <w:r>
        <w:t xml:space="preserve"> </w:t>
      </w:r>
      <w:r>
        <w:t xml:space="preserve">In Bangkok's traffic-congested environment, technicians implemented a digital sample tracking system that cut courier delays by 67%, directly improving TAT and client satisfaction.</w:t>
      </w:r>
    </w:p>
    <w:p>
      <w:pPr>
        <w:numPr>
          <w:ilvl w:val="0"/>
          <w:numId w:val="1002"/>
        </w:numPr>
        <w:pStyle w:val="Compact"/>
      </w:pPr>
      <w:r>
        <w:rPr>
          <w:bCs/>
          <w:b/>
        </w:rPr>
        <w:t xml:space="preserve">Regulatory Adaptation:</w:t>
      </w:r>
      <w:r>
        <w:t xml:space="preserve"> </w:t>
      </w:r>
      <w:r>
        <w:t xml:space="preserve">As Thailand updated its Medical Device Act in Q2 2023, our Bangkok Laboratory Technicians led compliance training for sales teams, ensuring all new contracts met new legal requirements—avoiding $850K in potential penalties.</w:t>
      </w:r>
    </w:p>
    <w:bookmarkEnd w:id="24"/>
    <w:bookmarkStart w:id="25" w:name="X467059e6ec8e0e57a6d2be4ba24efbe269150e1"/>
    <w:p>
      <w:pPr>
        <w:pStyle w:val="Heading2"/>
      </w:pPr>
      <w:r>
        <w:t xml:space="preserve">Financial Impact: Technician-Driven Sales Growth</w:t>
      </w:r>
    </w:p>
    <w:p>
      <w:pPr>
        <w:pStyle w:val="FirstParagraph"/>
      </w:pPr>
      <w:r>
        <w:t xml:space="preserve">The direct revenue contribution of our Laboratory Technician team in Thailand Bangkok reached $4.7 million in 2023, representing:</w:t>
      </w:r>
    </w:p>
    <w:p>
      <w:pPr>
        <w:numPr>
          <w:ilvl w:val="0"/>
          <w:numId w:val="1003"/>
        </w:numPr>
        <w:pStyle w:val="Compact"/>
      </w:pPr>
      <w:r>
        <w:rPr>
          <w:bCs/>
          <w:b/>
        </w:rPr>
        <w:t xml:space="preserve">68% of total sales growth</w:t>
      </w:r>
      <w:r>
        <w:t xml:space="preserve"> </w:t>
      </w:r>
      <w:r>
        <w:t xml:space="preserve">in the Bangkok region</w:t>
      </w:r>
    </w:p>
    <w:p>
      <w:pPr>
        <w:numPr>
          <w:ilvl w:val="0"/>
          <w:numId w:val="1003"/>
        </w:numPr>
        <w:pStyle w:val="Compact"/>
      </w:pPr>
      <w:r>
        <w:rPr>
          <w:bCs/>
          <w:b/>
        </w:rPr>
        <w:t xml:space="preserve">19% higher profit margin</w:t>
      </w:r>
      <w:r>
        <w:t xml:space="preserve"> </w:t>
      </w:r>
      <w:r>
        <w:t xml:space="preserve">versus non-technician-driven services (due to reduced retesting and client churn)</w:t>
      </w:r>
    </w:p>
    <w:p>
      <w:pPr>
        <w:numPr>
          <w:ilvl w:val="0"/>
          <w:numId w:val="1003"/>
        </w:numPr>
        <w:pStyle w:val="Compact"/>
      </w:pPr>
      <w:r>
        <w:rPr>
          <w:bCs/>
          <w:b/>
        </w:rPr>
        <w:t xml:space="preserve">4.3x ROI on technician training investment</w:t>
      </w:r>
    </w:p>
    <w:p>
      <w:pPr>
        <w:pStyle w:val="FirstParagraph"/>
      </w:pPr>
      <w:r>
        <w:t xml:space="preserve">"Our Laboratory Technicians aren't just running tests—they're architecting our sales strategy in Thailand Bangkok," stated Ms. Niran Pongpan, Regional Sales Director for ASEAN. "When a technician identifies a hospital's unmet need during sample handover, they're closing deals before the sales rep even enters the room."</w:t>
      </w:r>
    </w:p>
    <w:bookmarkEnd w:id="25"/>
    <w:bookmarkStart w:id="26" w:name="X57a3ad7d32e3369dc12b618f378a0cdec2683a3"/>
    <w:p>
      <w:pPr>
        <w:pStyle w:val="Heading2"/>
      </w:pPr>
      <w:r>
        <w:t xml:space="preserve">Future Roadmap: Scaling Technician-Led Sales in Bangkok</w:t>
      </w:r>
    </w:p>
    <w:p>
      <w:pPr>
        <w:pStyle w:val="FirstParagraph"/>
      </w:pPr>
      <w:r>
        <w:t xml:space="preserve">Building on our 2023 success, we're implementing three strategic initiatives:</w:t>
      </w:r>
    </w:p>
    <w:p>
      <w:pPr>
        <w:numPr>
          <w:ilvl w:val="0"/>
          <w:numId w:val="1004"/>
        </w:numPr>
        <w:pStyle w:val="Compact"/>
      </w:pPr>
      <w:r>
        <w:rPr>
          <w:bCs/>
          <w:b/>
        </w:rPr>
        <w:t xml:space="preserve">Diagnostic Solutions Team (DST):</w:t>
      </w:r>
      <w:r>
        <w:t xml:space="preserve"> </w:t>
      </w:r>
      <w:r>
        <w:t xml:space="preserve">Creating a dedicated group of senior Laboratory Technicians who collaborate with sales to develop custom testing packages for Bangkok's top hospitals (launching Q1 2024).</w:t>
      </w:r>
    </w:p>
    <w:p>
      <w:pPr>
        <w:numPr>
          <w:ilvl w:val="0"/>
          <w:numId w:val="1004"/>
        </w:numPr>
        <w:pStyle w:val="Compact"/>
      </w:pPr>
      <w:r>
        <w:rPr>
          <w:bCs/>
          <w:b/>
        </w:rPr>
        <w:t xml:space="preserve">Bangkok Diagnostic Innovation Hub:</w:t>
      </w:r>
      <w:r>
        <w:t xml:space="preserve"> </w:t>
      </w:r>
      <w:r>
        <w:t xml:space="preserve">Investing $1.5M to establish Thailand's first technician-led R&amp;D unit focusing on Southeast Asian disease patterns, directly feeding into new product sales.</w:t>
      </w:r>
    </w:p>
    <w:p>
      <w:pPr>
        <w:numPr>
          <w:ilvl w:val="0"/>
          <w:numId w:val="1004"/>
        </w:numPr>
        <w:pStyle w:val="Compact"/>
      </w:pPr>
      <w:r>
        <w:rPr>
          <w:bCs/>
          <w:b/>
        </w:rPr>
        <w:t xml:space="preserve">Certification Acceleration:</w:t>
      </w:r>
      <w:r>
        <w:t xml:space="preserve"> </w:t>
      </w:r>
      <w:r>
        <w:t xml:space="preserve">Partnering with Mahidol University to fast-track Thai-language Technician certifications, targeting 40% team expansion in Bangkok by 2025.</w:t>
      </w:r>
    </w:p>
    <w:bookmarkEnd w:id="26"/>
    <w:bookmarkStart w:id="27" w:name="conclusion"/>
    <w:p>
      <w:pPr>
        <w:pStyle w:val="Heading2"/>
      </w:pPr>
      <w:r>
        <w:t xml:space="preserve">Conclusion</w:t>
      </w:r>
    </w:p>
    <w:p>
      <w:pPr>
        <w:pStyle w:val="FirstParagraph"/>
      </w:pPr>
      <w:r>
        <w:t xml:space="preserve">This Sales Report unequivocally demonstrates that in Thailand Bangkok, the Laboratory Technician is the most impactful revenue driver in our operations. Their technical precision directly fuels client acquisition, retention, and premium service adoption—proving that exceptional laboratory execution isn't just a cost center but a strategic sales engine. As Thailand's healthcare market continues its 9% CAGR growth (2023-2030), our Bangkok Laboratory Technicians will be the foundation of our sustained leadership. We recommend doubling down on Technician-led sales initiatives across all Thailand operations, with Bangkok serving as the model for ASEAN expansion.</w:t>
      </w:r>
    </w:p>
    <w:p>
      <w:pPr>
        <w:pStyle w:val="BodyText"/>
      </w:pPr>
      <w:r>
        <w:rPr>
          <w:bCs/>
          <w:b/>
        </w:rPr>
        <w:t xml:space="preserve">Final Note:</w:t>
      </w:r>
      <w:r>
        <w:t xml:space="preserve"> </w:t>
      </w:r>
      <w:r>
        <w:t xml:space="preserve">The success documented here is not merely a report—it's a blueprint for how Laboratory Technicians can transform service delivery into revenue generation in emerging markets like Thailand Bangkok. Every test processed accurately today builds the sales pipeline of tomorrow.</w:t>
      </w:r>
    </w:p>
    <w:p>
      <w:r>
        <w:pict>
          <v:rect style="width:0;height:1.5pt" o:hralign="center" o:hrstd="t" o:hr="t"/>
        </w:pict>
      </w:r>
    </w:p>
    <w:p>
      <w:pPr>
        <w:pStyle w:val="FirstParagraph"/>
      </w:pPr>
      <w:r>
        <w:rPr>
          <w:iCs/>
          <w:i/>
        </w:rPr>
        <w:t xml:space="preserve">This Sales Report complies with Thai Ministry of Public Health standards and ASEAN Healthcare Quality Guidelines. Prepared by Global Diagnostics Sales Intelligence Unit, Bangkok Office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Laboratory Technician Performance in Thailand Bangkok</dc:title>
  <dc:creator/>
  <dc:language>en</dc:language>
  <cp:keywords/>
  <dcterms:created xsi:type="dcterms:W3CDTF">2026-07-21T05:03:10Z</dcterms:created>
  <dcterms:modified xsi:type="dcterms:W3CDTF">2026-07-21T05:03:10Z</dcterms:modified>
</cp:coreProperties>
</file>

<file path=docProps/custom.xml><?xml version="1.0" encoding="utf-8"?>
<Properties xmlns="http://schemas.openxmlformats.org/officeDocument/2006/custom-properties" xmlns:vt="http://schemas.openxmlformats.org/officeDocument/2006/docPropsVTypes"/>
</file>