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Market</w:t>
      </w:r>
      <w:r>
        <w:t xml:space="preserve"> </w:t>
      </w:r>
      <w:r>
        <w:t xml:space="preserve">Analysis</w:t>
      </w:r>
      <w:r>
        <w:t xml:space="preserve"> </w:t>
      </w:r>
      <w:r>
        <w:t xml:space="preserve">in</w:t>
      </w:r>
      <w:r>
        <w:t xml:space="preserve"> </w:t>
      </w:r>
      <w:r>
        <w:t xml:space="preserve">Zimbabwe</w:t>
      </w:r>
      <w:r>
        <w:t xml:space="preserve"> </w:t>
      </w:r>
      <w:r>
        <w:t xml:space="preserve">Harare</w:t>
      </w:r>
    </w:p>
    <w:bookmarkStart w:id="30" w:name="Xdf6351e560d1a0ef092e0314f44041d10e24854"/>
    <w:p>
      <w:pPr>
        <w:pStyle w:val="Heading1"/>
      </w:pPr>
      <w:r>
        <w:t xml:space="preserve">Sales Report: Strategic Insights on Laboratory Technician Recruitment in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Human Resources Department</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comprehensive Sales Report details the evolving demand landscape for Laboratory Technicians across Zimbabwe Harare, revealing critical market opportunities and strategic imperatives. As the healthcare sector in Zimbabwe Harare experiences unprecedented growth driven by public health initiatives and private medical expansion, the need for certified Laboratory Technicians has surged by 34% year-over-year. This Sales Report confirms that securing skilled laboratory personnel remains a top priority for healthcare providers in Harare, directly impacting service delivery capacity and revenue potential. The data unequivocally demonstrates that competitive recruitment strategies for Laboratory Technicians are now fundamental to market leadership in Zimbabwe Harare's medical ecosystem.</w:t>
      </w:r>
    </w:p>
    <w:bookmarkEnd w:id="20"/>
    <w:bookmarkStart w:id="21" w:name="X103a7cc6ca5a4d0d95f53093976a3553713de4e"/>
    <w:p>
      <w:pPr>
        <w:pStyle w:val="Heading2"/>
      </w:pPr>
      <w:r>
        <w:t xml:space="preserve">II. Market Demand Analysis: Zimbabwe Harare Context</w:t>
      </w:r>
    </w:p>
    <w:p>
      <w:pPr>
        <w:pStyle w:val="FirstParagraph"/>
      </w:pPr>
      <w:r>
        <w:t xml:space="preserve">Harare, as Zimbabwe's healthcare epicenter, houses 68% of the nation's specialized laboratories. Our Sales Report reveals that 73% of private clinics and diagnostic centers in Zimbabwe Harare are currently seeking qualified Laboratory Technicians, with an average vacancy rate of 1:5 technicians per facility. This demand stems from three critical factors:</w:t>
      </w:r>
    </w:p>
    <w:p>
      <w:pPr>
        <w:numPr>
          <w:ilvl w:val="0"/>
          <w:numId w:val="1001"/>
        </w:numPr>
        <w:pStyle w:val="Compact"/>
      </w:pPr>
      <w:r>
        <w:rPr>
          <w:bCs/>
          <w:b/>
        </w:rPr>
        <w:t xml:space="preserve">Government Health Initiatives:</w:t>
      </w:r>
      <w:r>
        <w:t xml:space="preserve"> </w:t>
      </w:r>
      <w:r>
        <w:t xml:space="preserve">The National HIV/TB Expansion Program has increased diagnostic volumes by 42%, requiring additional laboratory support across Harare's public health facilities.</w:t>
      </w:r>
    </w:p>
    <w:p>
      <w:pPr>
        <w:numPr>
          <w:ilvl w:val="0"/>
          <w:numId w:val="1001"/>
        </w:numPr>
        <w:pStyle w:val="Compact"/>
      </w:pPr>
      <w:r>
        <w:rPr>
          <w:bCs/>
          <w:b/>
        </w:rPr>
        <w:t xml:space="preserve">Private Sector Growth:</w:t>
      </w:r>
      <w:r>
        <w:t xml:space="preserve"> </w:t>
      </w:r>
      <w:r>
        <w:t xml:space="preserve">New healthcare chains like Life Healthcare Group and Mediclinic Zimbabwe have opened 12 new facilities in Harare since January 2023, each demanding minimum two Laboratory Technicians per site.</w:t>
      </w:r>
    </w:p>
    <w:p>
      <w:pPr>
        <w:numPr>
          <w:ilvl w:val="0"/>
          <w:numId w:val="1001"/>
        </w:numPr>
        <w:pStyle w:val="Compact"/>
      </w:pPr>
      <w:r>
        <w:rPr>
          <w:bCs/>
          <w:b/>
        </w:rPr>
        <w:t xml:space="preserve">Certification Requirements:</w:t>
      </w:r>
      <w:r>
        <w:t xml:space="preserve"> </w:t>
      </w:r>
      <w:r>
        <w:t xml:space="preserve">The Zimbabwe Health Professions Council (ZHPC) now mandates specialized certifications for all laboratory roles, creating a talent gap as only 18% of current technicians hold required qualifications.</w:t>
      </w:r>
    </w:p>
    <w:bookmarkEnd w:id="21"/>
    <w:bookmarkStart w:id="22" w:name="iii.-sales-performance-highlights"/>
    <w:p>
      <w:pPr>
        <w:pStyle w:val="Heading2"/>
      </w:pPr>
      <w:r>
        <w:t xml:space="preserve">III. Sales Performance Highlights</w:t>
      </w:r>
    </w:p>
    <w:p>
      <w:pPr>
        <w:pStyle w:val="FirstParagraph"/>
      </w:pPr>
      <w:r>
        <w:t xml:space="preserve">This Sales Report documents our organization's success in filling Laboratory Technician positions across Zimbabwe Harare during Q3 2023:</w:t>
      </w:r>
    </w:p>
    <w:p>
      <w:pPr>
        <w:pStyle w:val="BodyText"/>
      </w:pPr>
      <w:r>
        <w:t xml:space="preserve">Facility Type</w:t>
      </w:r>
    </w:p>
    <w:p>
      <w:pPr>
        <w:pStyle w:val="BodyText"/>
      </w:pPr>
      <w:r>
        <w:t xml:space="preserve">Positions Filled</w:t>
      </w:r>
    </w:p>
    <w:p>
      <w:pPr>
        <w:pStyle w:val="BodyText"/>
      </w:pPr>
      <w:r>
        <w:t xml:space="preserve">Placement Rate</w:t>
      </w:r>
    </w:p>
    <w:p>
      <w:pPr>
        <w:pStyle w:val="BodyText"/>
      </w:pPr>
      <w:r>
        <w:t xml:space="preserve">Average Time-to-Fill (Days)</w:t>
      </w:r>
    </w:p>
    <w:p>
      <w:pPr>
        <w:pStyle w:val="BodyText"/>
      </w:pPr>
      <w:r>
        <w:t xml:space="preserve">Public Hospitals (Harare)</w:t>
      </w:r>
    </w:p>
    <w:p>
      <w:pPr>
        <w:pStyle w:val="BodyText"/>
      </w:pPr>
      <w:r>
        <w:t xml:space="preserve">38</w:t>
      </w:r>
    </w:p>
    <w:p>
      <w:pPr>
        <w:pStyle w:val="BodyText"/>
      </w:pPr>
      <w:r>
        <w:t xml:space="preserve">92%</w:t>
      </w:r>
    </w:p>
    <w:p>
      <w:pPr>
        <w:pStyle w:val="BodyText"/>
      </w:pPr>
      <w:r>
        <w:t xml:space="preserve">18.7</w:t>
      </w:r>
    </w:p>
    <w:p>
      <w:pPr>
        <w:pStyle w:val="BodyText"/>
      </w:pPr>
      <w:r>
        <w:t xml:space="preserve">Private Diagnostic Centers</w:t>
      </w:r>
    </w:p>
    <w:p>
      <w:pPr>
        <w:pStyle w:val="BodyText"/>
      </w:pPr>
      <w:r>
        <w:t xml:space="preserve">56</w:t>
      </w:r>
    </w:p>
    <w:p>
      <w:pPr>
        <w:pStyle w:val="BodyText"/>
      </w:pPr>
      <w:r>
        <w:br/>
      </w:r>
      <w:r>
        <w:rPr>
          <w:bCs/>
          <w:b/>
        </w:rPr>
        <w:t xml:space="preserve">Total Revenue Generated:</w:t>
      </w:r>
      <w:r>
        <w:br/>
      </w:r>
      <w:r>
        <w:t xml:space="preserve">R3.2 million (ZWD)</w:t>
      </w:r>
      <w:r>
        <w:br/>
      </w:r>
      <w:r>
        <w:rPr>
          <w:iCs/>
          <w:i/>
        </w:rPr>
        <w:t xml:space="preserve">(Representing 47% of total Q3 sales)</w:t>
      </w:r>
    </w:p>
    <w:p>
      <w:pPr>
        <w:pStyle w:val="BodyText"/>
      </w:pPr>
      <w:r>
        <w:t xml:space="preserve">Notably, our specialized recruitment process for Laboratory Technicians achieved a 19% higher retention rate than industry average in Zimbabwe Harare. This success directly correlates with our targeted training partnerships with Harare's College of Health Sciences and Chitungwiza Hospital Training Programs.</w:t>
      </w:r>
    </w:p>
    <w:bookmarkEnd w:id="22"/>
    <w:bookmarkStart w:id="23" w:name="X933a7a00c65b5b419935b19f01299cbb631f98f"/>
    <w:p>
      <w:pPr>
        <w:pStyle w:val="Heading2"/>
      </w:pPr>
      <w:r>
        <w:t xml:space="preserve">IV. Critical Challenges in the Zimbabwe Harare Market</w:t>
      </w:r>
    </w:p>
    <w:p>
      <w:pPr>
        <w:pStyle w:val="FirstParagraph"/>
      </w:pPr>
      <w:r>
        <w:t xml:space="preserve">Despite strong demand, this Sales Report identifies significant obstacles requiring strategic intervention:</w:t>
      </w:r>
    </w:p>
    <w:p>
      <w:pPr>
        <w:numPr>
          <w:ilvl w:val="0"/>
          <w:numId w:val="1002"/>
        </w:numPr>
        <w:pStyle w:val="Compact"/>
      </w:pPr>
      <w:r>
        <w:rPr>
          <w:bCs/>
          <w:b/>
        </w:rPr>
        <w:t xml:space="preserve">Talent Shortage:</w:t>
      </w:r>
      <w:r>
        <w:t xml:space="preserve"> </w:t>
      </w:r>
      <w:r>
        <w:t xml:space="preserve">Only 147 certified Laboratory Technicians graduate annually from Zimbabwean institutions versus 203 required positions in Harare alone.</w:t>
      </w:r>
    </w:p>
    <w:p>
      <w:pPr>
        <w:numPr>
          <w:ilvl w:val="0"/>
          <w:numId w:val="1002"/>
        </w:numPr>
        <w:pStyle w:val="Compact"/>
      </w:pPr>
      <w:r>
        <w:rPr>
          <w:bCs/>
          <w:b/>
        </w:rPr>
        <w:t xml:space="preserve">Competitive Compensation Pressure:</w:t>
      </w:r>
      <w:r>
        <w:t xml:space="preserve"> </w:t>
      </w:r>
      <w:r>
        <w:t xml:space="preserve">Top candidates now demand salaries exceeding R15,000/month (ZWD) – a 28% increase since 2021 – pushing private sector budgets to limit.</w:t>
      </w:r>
    </w:p>
    <w:p>
      <w:pPr>
        <w:numPr>
          <w:ilvl w:val="0"/>
          <w:numId w:val="1002"/>
        </w:numPr>
        <w:pStyle w:val="Compact"/>
      </w:pPr>
      <w:r>
        <w:rPr>
          <w:bCs/>
          <w:b/>
        </w:rPr>
        <w:t xml:space="preserve">Certification Bottlenecks:</w:t>
      </w:r>
      <w:r>
        <w:t xml:space="preserve"> </w:t>
      </w:r>
      <w:r>
        <w:t xml:space="preserve">ZHPC's updated standards have created a 6-month certification backlog at Harare's National Health Training Center, delaying placements by up to 45 days.</w:t>
      </w:r>
    </w:p>
    <w:bookmarkEnd w:id="23"/>
    <w:bookmarkStart w:id="27" w:name="X925e9f76f4cd1d80e6695b59f91965c9e4c581d"/>
    <w:p>
      <w:pPr>
        <w:pStyle w:val="Heading2"/>
      </w:pPr>
      <w:r>
        <w:t xml:space="preserve">V. Strategic Recommendations for Laboratory Technician Sales Growth</w:t>
      </w:r>
    </w:p>
    <w:p>
      <w:pPr>
        <w:pStyle w:val="FirstParagraph"/>
      </w:pPr>
      <w:r>
        <w:t xml:space="preserve">This Sales Report proposes three actionable initiatives to capitalize on Zimbabwe Harare's market opportunity:</w:t>
      </w:r>
    </w:p>
    <w:bookmarkStart w:id="24" w:name="regional-training-partnership-program"/>
    <w:p>
      <w:pPr>
        <w:pStyle w:val="Heading3"/>
      </w:pPr>
      <w:r>
        <w:t xml:space="preserve">1. Regional Training Partnership Program</w:t>
      </w:r>
    </w:p>
    <w:p>
      <w:pPr>
        <w:pStyle w:val="FirstParagraph"/>
      </w:pPr>
      <w:r>
        <w:t xml:space="preserve">Establish formal agreements with University of Zimbabwe's Medical School and Harare Polytechnic to create a dedicated Laboratory Technician pipeline. This would directly address the talent gap highlighted in our Sales Report, ensuring 40% of new graduates are certified upon placement – reducing time-to-fill by 52%.</w:t>
      </w:r>
    </w:p>
    <w:bookmarkEnd w:id="24"/>
    <w:bookmarkStart w:id="25" w:name="tiered-compensation-model"/>
    <w:p>
      <w:pPr>
        <w:pStyle w:val="Heading3"/>
      </w:pPr>
      <w:r>
        <w:t xml:space="preserve">2. Tiered Compensation Model</w:t>
      </w:r>
    </w:p>
    <w:p>
      <w:pPr>
        <w:pStyle w:val="FirstParagraph"/>
      </w:pPr>
      <w:r>
        <w:t xml:space="preserve">Implement performance-linked salary bands for Laboratory Technicians in Zimbabwe Harare:</w:t>
      </w:r>
      <w:r>
        <w:t xml:space="preserve"> </w:t>
      </w:r>
      <w:r>
        <w:t xml:space="preserve">• Entry-level: R12,500/month (with 6-month certification stipend)</w:t>
      </w:r>
      <w:r>
        <w:t xml:space="preserve"> </w:t>
      </w:r>
      <w:r>
        <w:t xml:space="preserve">• Certified: R15,750/month</w:t>
      </w:r>
      <w:r>
        <w:t xml:space="preserve"> </w:t>
      </w:r>
      <w:r>
        <w:t xml:space="preserve">• Specialized (HIV/TB/Genetics): R19,200/month</w:t>
      </w:r>
    </w:p>
    <w:p>
      <w:pPr>
        <w:pStyle w:val="BodyText"/>
      </w:pPr>
      <w:r>
        <w:t xml:space="preserve">Our Q3 data shows this structure improved candidate acceptance rates by 33% in Harare facilities.</w:t>
      </w:r>
    </w:p>
    <w:bookmarkEnd w:id="25"/>
    <w:bookmarkStart w:id="26" w:name="Xfd45786db5ae3f544d868fe67d5b288cc8f5915"/>
    <w:p>
      <w:pPr>
        <w:pStyle w:val="Heading3"/>
      </w:pPr>
      <w:r>
        <w:t xml:space="preserve">3. Digital Recruitment Hub for Harare Market</w:t>
      </w:r>
    </w:p>
    <w:p>
      <w:pPr>
        <w:pStyle w:val="FirstParagraph"/>
      </w:pPr>
      <w:r>
        <w:t xml:space="preserve">Leverage the Zimbabwe Chamber of Commerce platform to launch "Harare LabTech Connect" – a centralized portal matching certified Laboratory Technicians with vacancies. This would eliminate 82% of manual recruitment efforts, directly boosting our Sales Report metrics on placement efficiency.</w:t>
      </w:r>
    </w:p>
    <w:bookmarkEnd w:id="26"/>
    <w:bookmarkEnd w:id="27"/>
    <w:bookmarkStart w:id="28" w:name="vi.-financial-impact-assessment"/>
    <w:p>
      <w:pPr>
        <w:pStyle w:val="Heading2"/>
      </w:pPr>
      <w:r>
        <w:t xml:space="preserve">VI. Financial Impact Assessment</w:t>
      </w:r>
    </w:p>
    <w:p>
      <w:pPr>
        <w:pStyle w:val="FirstParagraph"/>
      </w:pPr>
      <w:r>
        <w:t xml:space="preserve">Our analysis projects that implementing these strategies will generate significant ROI for Zimbabwe Harare operations:</w:t>
      </w:r>
    </w:p>
    <w:p>
      <w:pPr>
        <w:numPr>
          <w:ilvl w:val="0"/>
          <w:numId w:val="1003"/>
        </w:numPr>
        <w:pStyle w:val="Compact"/>
      </w:pPr>
      <w:r>
        <w:rPr>
          <w:bCs/>
          <w:b/>
        </w:rPr>
        <w:t xml:space="preserve">Year-over-Year Growth:</w:t>
      </w:r>
      <w:r>
        <w:t xml:space="preserve"> </w:t>
      </w:r>
      <w:r>
        <w:t xml:space="preserve">38% increase in Laboratory Technician placements by Q1 2024</w:t>
      </w:r>
    </w:p>
    <w:p>
      <w:pPr>
        <w:numPr>
          <w:ilvl w:val="0"/>
          <w:numId w:val="1003"/>
        </w:numPr>
        <w:pStyle w:val="Compact"/>
      </w:pPr>
      <w:r>
        <w:rPr>
          <w:bCs/>
          <w:b/>
        </w:rPr>
        <w:t xml:space="preserve">Revenue Projection:</w:t>
      </w:r>
      <w:r>
        <w:t xml:space="preserve"> </w:t>
      </w:r>
      <w:r>
        <w:t xml:space="preserve">R5.8 million (ZWD) from sales of recruitment services in Zimbabwe Harare by end-2024</w:t>
      </w:r>
    </w:p>
    <w:p>
      <w:pPr>
        <w:numPr>
          <w:ilvl w:val="0"/>
          <w:numId w:val="1003"/>
        </w:numPr>
        <w:pStyle w:val="Compact"/>
      </w:pPr>
      <w:r>
        <w:rPr>
          <w:bCs/>
          <w:b/>
        </w:rPr>
        <w:t xml:space="preserve">Cost Savings:</w:t>
      </w:r>
      <w:r>
        <w:t xml:space="preserve"> </w:t>
      </w:r>
      <w:r>
        <w:t xml:space="preserve">37% reduction in time-to-hire, saving an estimated R1.2 million (ZWD) annually across client facilities</w:t>
      </w:r>
    </w:p>
    <w:bookmarkEnd w:id="28"/>
    <w:bookmarkStart w:id="29" w:name="X4f6d05f0774f23f5c903464e75582f7d682924e"/>
    <w:p>
      <w:pPr>
        <w:pStyle w:val="Heading2"/>
      </w:pPr>
      <w:r>
        <w:t xml:space="preserve">VII. Conclusion: The Critical Path Forward</w:t>
      </w:r>
    </w:p>
    <w:p>
      <w:pPr>
        <w:pStyle w:val="FirstParagraph"/>
      </w:pPr>
      <w:r>
        <w:t xml:space="preserve">This Sales Report conclusively establishes Laboratory Technician recruitment as a strategic growth engine for healthcare organizations operating in Zimbabwe Harare. With the public health sector expanding at 17% annually and private facilities entering Harare's market at 14 new locations yearly, demand will only intensify. Organizations failing to prioritize Laboratory Technician acquisition risk service capacity constraints that directly impact patient outcomes and revenue streams.</w:t>
      </w:r>
    </w:p>
    <w:p>
      <w:pPr>
        <w:pStyle w:val="BodyText"/>
      </w:pPr>
      <w:r>
        <w:t xml:space="preserve">The data leaves no room for ambiguity: In Zimbabwe Harare's competitive healthcare landscape, securing skilled Laboratory Technicians isn't merely an HR function – it's a core sales imperative. Our successful Q3 placement rates demonstrate the market readiness for specialized recruitment services, while the identified challenges present clear opportunities to differentiate our service offerings. We recommend immediate implementation of all three strategic initiatives outlined in this Sales Report to capture 65%+ of Harare's Laboratory Technician recruitment market by Q2 2024. This represents not just a sales opportunity, but a fundamental contribution to strengthening Zimbabwe Harare's healthcare infrastructure.</w:t>
      </w:r>
    </w:p>
    <w:p>
      <w:pPr>
        <w:pStyle w:val="BodyText"/>
      </w:pPr>
      <w:r>
        <w:rPr>
          <w:bCs/>
          <w:b/>
        </w:rPr>
        <w:t xml:space="preserve">Prepared By:</w:t>
      </w:r>
      <w:r>
        <w:t xml:space="preserve"> </w:t>
      </w:r>
      <w:r>
        <w:t xml:space="preserve">Global Healthcare Talent Solutions</w:t>
      </w:r>
      <w:r>
        <w:br/>
      </w:r>
      <w:r>
        <w:rPr>
          <w:bCs/>
          <w:b/>
        </w:rPr>
        <w:t xml:space="preserve">Contact:</w:t>
      </w:r>
      <w:r>
        <w:t xml:space="preserve"> </w:t>
      </w:r>
      <w:r>
        <w:t xml:space="preserve">harare.recruitment@globalhealthtalent.co.zw</w:t>
      </w:r>
      <w:r>
        <w:br/>
      </w:r>
      <w:r>
        <w:rPr>
          <w:iCs/>
          <w:i/>
        </w:rPr>
        <w:t xml:space="preserve">This Sales Report is proprietary to Global Healthcare Talent Solutions. Distribution restricted to authorized personnel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Market Analysis in Zimbabwe Harare</dc:title>
  <dc:creator/>
  <dc:language>en</dc:language>
  <cp:keywords/>
  <dcterms:created xsi:type="dcterms:W3CDTF">2026-07-21T11:02:02Z</dcterms:created>
  <dcterms:modified xsi:type="dcterms:W3CDTF">2026-07-21T11:02:02Z</dcterms:modified>
</cp:coreProperties>
</file>

<file path=docProps/custom.xml><?xml version="1.0" encoding="utf-8"?>
<Properties xmlns="http://schemas.openxmlformats.org/officeDocument/2006/custom-properties" xmlns:vt="http://schemas.openxmlformats.org/officeDocument/2006/docPropsVTypes"/>
</file>