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Librarian</w:t>
      </w:r>
      <w:r>
        <w:t xml:space="preserve"> </w:t>
      </w:r>
      <w:r>
        <w:t xml:space="preserve">Performance</w:t>
      </w:r>
      <w:r>
        <w:t xml:space="preserve"> </w:t>
      </w:r>
      <w:r>
        <w:t xml:space="preserve">-</w:t>
      </w:r>
      <w:r>
        <w:t xml:space="preserve"> </w:t>
      </w:r>
      <w:r>
        <w:t xml:space="preserve">Brazil</w:t>
      </w:r>
      <w:r>
        <w:t xml:space="preserve"> </w:t>
      </w:r>
      <w:r>
        <w:t xml:space="preserve">São</w:t>
      </w:r>
      <w:r>
        <w:t xml:space="preserve"> </w:t>
      </w:r>
      <w:r>
        <w:t xml:space="preserve">Paulo</w:t>
      </w:r>
    </w:p>
    <w:bookmarkStart w:id="30" w:name="X4275424da369a32497dca2e0b2173c0bf6a8191"/>
    <w:p>
      <w:pPr>
        <w:pStyle w:val="Heading1"/>
      </w:pPr>
      <w:r>
        <w:t xml:space="preserve">COMPREHENSIVE SALES REPORT: LIBRARIAN PERFORMANCE IN BRAZIL SÃO PAULO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São Paulo Library Network Management</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presents the performance metrics of the Librarian role within Brazil São Paulo's public library system, specifically focusing on revenue generation through service expansion and community engagement initiatives. The Librarian position has demonstrated exceptional growth in both digital subscription sales and physical resource utilization across 12 municipal libraries in São Paulo. Notably, our Sales Report confirms a 37% year-over-year increase in ancillary revenue streams directly attributable to strategic librarian interventions, positioning Brazil São Paulo as a benchmark for library-based commercial innovation in Latin America.</w:t>
      </w:r>
    </w:p>
    <w:bookmarkEnd w:id="20"/>
    <w:bookmarkStart w:id="21" w:name="X589bd16c2e35fc88ab5646400cc1d843764ecef"/>
    <w:p>
      <w:pPr>
        <w:pStyle w:val="Heading2"/>
      </w:pPr>
      <w:r>
        <w:t xml:space="preserve">II. Context: The Librarian's Strategic Role in Brazil São Paulo</w:t>
      </w:r>
    </w:p>
    <w:p>
      <w:pPr>
        <w:pStyle w:val="FirstParagraph"/>
      </w:pPr>
      <w:r>
        <w:t xml:space="preserve">In the competitive educational landscape of Brazil São Paulo, where over 15 million residents require accessible information resources, the Librarian transcends traditional cataloging duties to become a revenue driver. This Sales Report underscores how modern librarianship in Brazil São Paulo integrates commercial acumen with community service. As the cornerstone of knowledge distribution in Latin America's largest city, the Librarian role directly impacts our ability to sustain library services through diversified income streams – a critical necessity given Brazil's current public funding constraints.</w:t>
      </w:r>
    </w:p>
    <w:bookmarkEnd w:id="21"/>
    <w:bookmarkStart w:id="25" w:name="iii.-sales-performance-breakdown-q3-2023"/>
    <w:p>
      <w:pPr>
        <w:pStyle w:val="Heading2"/>
      </w:pPr>
      <w:r>
        <w:t xml:space="preserve">III. Sales Performance Breakdown: Q3 2023</w:t>
      </w:r>
    </w:p>
    <w:bookmarkStart w:id="22" w:name="a.-digital-service-revenue-growth"/>
    <w:p>
      <w:pPr>
        <w:pStyle w:val="Heading3"/>
      </w:pPr>
      <w:r>
        <w:t xml:space="preserve">A. Digital Service Revenue Growth</w:t>
      </w:r>
    </w:p>
    <w:p>
      <w:pPr>
        <w:pStyle w:val="FirstParagraph"/>
      </w:pPr>
      <w:r>
        <w:t xml:space="preserve">Our Librarian team spearheaded the "São Paulo Knowledge Pass" initiative, generating R$ 187,400 in new digital subscription revenue (up 51% from Q2). This includes:</w:t>
      </w:r>
    </w:p>
    <w:p>
      <w:pPr>
        <w:numPr>
          <w:ilvl w:val="0"/>
          <w:numId w:val="1001"/>
        </w:numPr>
        <w:pStyle w:val="Compact"/>
      </w:pPr>
      <w:r>
        <w:t xml:space="preserve">Academic database licenses for local universities: R$ 92,300 (+63%)</w:t>
      </w:r>
    </w:p>
    <w:p>
      <w:pPr>
        <w:numPr>
          <w:ilvl w:val="0"/>
          <w:numId w:val="1001"/>
        </w:numPr>
        <w:pStyle w:val="Compact"/>
      </w:pPr>
      <w:r>
        <w:t xml:space="preserve">E-learning platform subscriptions for corporate partners: R$ 78,600 (+47%)</w:t>
      </w:r>
    </w:p>
    <w:p>
      <w:pPr>
        <w:numPr>
          <w:ilvl w:val="0"/>
          <w:numId w:val="1001"/>
        </w:numPr>
        <w:pStyle w:val="Compact"/>
      </w:pPr>
      <w:r>
        <w:t xml:space="preserve">Library mobile app premium features: R$ 16,500 (new revenue stream)</w:t>
      </w:r>
    </w:p>
    <w:p>
      <w:pPr>
        <w:pStyle w:val="FirstParagraph"/>
      </w:pPr>
      <w:r>
        <w:t xml:space="preserve">The Sales Report attributes this success to the Librarian's dual expertise in resource curation and commercial negotiation – a skill set uniquely developed through Brazil São Paulo's intensive librarian training programs.</w:t>
      </w:r>
    </w:p>
    <w:bookmarkEnd w:id="22"/>
    <w:bookmarkStart w:id="23" w:name="b.-physical-resource-monetization"/>
    <w:p>
      <w:pPr>
        <w:pStyle w:val="Heading3"/>
      </w:pPr>
      <w:r>
        <w:t xml:space="preserve">B. Physical Resource Monetization</w:t>
      </w:r>
    </w:p>
    <w:p>
      <w:pPr>
        <w:pStyle w:val="FirstParagraph"/>
      </w:pPr>
      <w:r>
        <w:t xml:space="preserve">Librarians implemented a "Community Book Exchange" model at 8 key São Paulo locations, converting underutilized collections into revenue-generating assets:</w:t>
      </w:r>
    </w:p>
    <w:p>
      <w:pPr>
        <w:numPr>
          <w:ilvl w:val="0"/>
          <w:numId w:val="1002"/>
        </w:numPr>
        <w:pStyle w:val="Compact"/>
      </w:pPr>
      <w:r>
        <w:t xml:space="preserve">Book sales from donated collection: R$ 42,100 (35% increase)</w:t>
      </w:r>
    </w:p>
    <w:p>
      <w:pPr>
        <w:numPr>
          <w:ilvl w:val="0"/>
          <w:numId w:val="1002"/>
        </w:numPr>
        <w:pStyle w:val="Compact"/>
      </w:pPr>
      <w:r>
        <w:t xml:space="preserve">Workshop materials sales (literacy programs): R$ 28,700</w:t>
      </w:r>
    </w:p>
    <w:p>
      <w:pPr>
        <w:numPr>
          <w:ilvl w:val="0"/>
          <w:numId w:val="1002"/>
        </w:numPr>
        <w:pStyle w:val="Compact"/>
      </w:pPr>
      <w:r>
        <w:t xml:space="preserve">Customized research reports for São Paulo businesses: R$ 31,900</w:t>
      </w:r>
    </w:p>
    <w:p>
      <w:pPr>
        <w:pStyle w:val="FirstParagraph"/>
      </w:pPr>
      <w:r>
        <w:t xml:space="preserve">This initiative exemplifies how the Librarian role directly supports Brazil São Paulo's economic development by monetizing knowledge infrastructure. The Sales Report notes that librarian-led inventory analysis reduced unsold stock by 62% through predictive demand modeling.</w:t>
      </w:r>
    </w:p>
    <w:bookmarkEnd w:id="23"/>
    <w:bookmarkStart w:id="24" w:name="c.-community-engagement-metrics"/>
    <w:p>
      <w:pPr>
        <w:pStyle w:val="Heading3"/>
      </w:pPr>
      <w:r>
        <w:t xml:space="preserve">C. Community Engagement Metrics</w:t>
      </w:r>
    </w:p>
    <w:p>
      <w:pPr>
        <w:pStyle w:val="FirstParagraph"/>
      </w:pPr>
      <w:r>
        <w:t xml:space="preserve">Revenue isn't solely financial – the Librarian's role creates sustainable community value:</w:t>
      </w:r>
    </w:p>
    <w:p>
      <w:pPr>
        <w:numPr>
          <w:ilvl w:val="0"/>
          <w:numId w:val="1003"/>
        </w:numPr>
        <w:pStyle w:val="Compact"/>
      </w:pPr>
      <w:r>
        <w:t xml:space="preserve">5,200+ new user registrations (São Paulo digital services)</w:t>
      </w:r>
    </w:p>
    <w:p>
      <w:pPr>
        <w:numPr>
          <w:ilvl w:val="0"/>
          <w:numId w:val="1003"/>
        </w:numPr>
        <w:pStyle w:val="Compact"/>
      </w:pPr>
      <w:r>
        <w:t xml:space="preserve">87% customer satisfaction rate on library commercial services (vs. 68% industry average)</w:t>
      </w:r>
    </w:p>
    <w:p>
      <w:pPr>
        <w:numPr>
          <w:ilvl w:val="0"/>
          <w:numId w:val="1003"/>
        </w:numPr>
        <w:pStyle w:val="Compact"/>
      </w:pPr>
      <w:r>
        <w:t xml:space="preserve">32 corporate partnerships secured in São Paulo, driving R$ 1.2M in potential lifetime revenue</w:t>
      </w:r>
    </w:p>
    <w:p>
      <w:pPr>
        <w:pStyle w:val="FirstParagraph"/>
      </w:pPr>
      <w:r>
        <w:t xml:space="preserve">This engagement directly correlates with our Sales Report's key metric: every 10% increase in community participation generates a 7.3% rise in ancillary sales.</w:t>
      </w:r>
    </w:p>
    <w:bookmarkEnd w:id="24"/>
    <w:bookmarkEnd w:id="25"/>
    <w:bookmarkStart w:id="26" w:name="X98235bdacfe8fa1af4e3b4e41583543b80ddb60"/>
    <w:p>
      <w:pPr>
        <w:pStyle w:val="Heading2"/>
      </w:pPr>
      <w:r>
        <w:t xml:space="preserve">IV. Brazil São Paulo-Specific Success Factors</w:t>
      </w:r>
    </w:p>
    <w:p>
      <w:pPr>
        <w:pStyle w:val="FirstParagraph"/>
      </w:pPr>
      <w:r>
        <w:t xml:space="preserve">Our Librarian performance is uniquely optimized for Brazil São Paulo's context:</w:t>
      </w:r>
    </w:p>
    <w:p>
      <w:pPr>
        <w:numPr>
          <w:ilvl w:val="0"/>
          <w:numId w:val="1004"/>
        </w:numPr>
        <w:pStyle w:val="Compact"/>
      </w:pPr>
      <w:r>
        <w:rPr>
          <w:bCs/>
          <w:b/>
        </w:rPr>
        <w:t xml:space="preserve">Cultural Localization:</w:t>
      </w:r>
      <w:r>
        <w:t xml:space="preserve"> </w:t>
      </w:r>
      <w:r>
        <w:t xml:space="preserve">Librarians curated Portuguese-language business databases for São Paulo's SME sector, driving 41% of new subscription sales</w:t>
      </w:r>
    </w:p>
    <w:p>
      <w:pPr>
        <w:numPr>
          <w:ilvl w:val="0"/>
          <w:numId w:val="1004"/>
        </w:numPr>
        <w:pStyle w:val="Compact"/>
      </w:pPr>
      <w:r>
        <w:rPr>
          <w:bCs/>
          <w:b/>
        </w:rPr>
        <w:t xml:space="preserve">Geographic Strategy:</w:t>
      </w:r>
      <w:r>
        <w:t xml:space="preserve"> </w:t>
      </w:r>
      <w:r>
        <w:t xml:space="preserve">Targeted marketing in high-density zones (Centro, Mooca, Vila Mariana) increased sales conversion by 29%</w:t>
      </w:r>
    </w:p>
    <w:p>
      <w:pPr>
        <w:numPr>
          <w:ilvl w:val="0"/>
          <w:numId w:val="1004"/>
        </w:numPr>
        <w:pStyle w:val="Compact"/>
      </w:pPr>
      <w:r>
        <w:rPr>
          <w:bCs/>
          <w:b/>
        </w:rPr>
        <w:t xml:space="preserve">Government Alignment:</w:t>
      </w:r>
      <w:r>
        <w:t xml:space="preserve"> </w:t>
      </w:r>
      <w:r>
        <w:t xml:space="preserve">Leveraged São Paulo's "Digital Transformation for All" initiative to secure matching funds for library commercial services</w:t>
      </w:r>
    </w:p>
    <w:p>
      <w:pPr>
        <w:pStyle w:val="FirstParagraph"/>
      </w:pPr>
      <w:r>
        <w:t xml:space="preserve">The Sales Report emphasizes that these Brazil São Paulo-specific adaptations are why our Librarian revenue model outperforms national averages by 3.2x.</w:t>
      </w:r>
    </w:p>
    <w:bookmarkEnd w:id="26"/>
    <w:bookmarkStart w:id="27" w:name="X7b46166d5a4346206d9c817d62d4e9fff37734e"/>
    <w:p>
      <w:pPr>
        <w:pStyle w:val="Heading2"/>
      </w:pPr>
      <w:r>
        <w:t xml:space="preserve">V. Challenges &amp; Strategic Response (Brazil São Paulo Market Context)</w:t>
      </w:r>
    </w:p>
    <w:p>
      <w:pPr>
        <w:pStyle w:val="FirstParagraph"/>
      </w:pPr>
      <w:r>
        <w:t xml:space="preserve">Despite growth, significant challenges emerged in Brazil São Paulo's complex market:</w:t>
      </w:r>
    </w:p>
    <w:p>
      <w:pPr>
        <w:numPr>
          <w:ilvl w:val="0"/>
          <w:numId w:val="1005"/>
        </w:numPr>
        <w:pStyle w:val="Compact"/>
      </w:pPr>
      <w:r>
        <w:rPr>
          <w:iCs/>
          <w:i/>
        </w:rPr>
        <w:t xml:space="preserve">Challenge:</w:t>
      </w:r>
      <w:r>
        <w:t xml:space="preserve"> </w:t>
      </w:r>
      <w:r>
        <w:t xml:space="preserve">High competition from commercial bookstores in central São Paulo</w:t>
      </w:r>
    </w:p>
    <w:p>
      <w:pPr>
        <w:numPr>
          <w:ilvl w:val="0"/>
          <w:numId w:val="1005"/>
        </w:numPr>
        <w:pStyle w:val="Compact"/>
      </w:pPr>
      <w:r>
        <w:rPr>
          <w:iCs/>
          <w:i/>
        </w:rPr>
        <w:t xml:space="preserve">Librarian Response:</w:t>
      </w:r>
      <w:r>
        <w:t xml:space="preserve"> </w:t>
      </w:r>
      <w:r>
        <w:t xml:space="preserve">Launched "Library Advantage" loyalty program with free research consultations (reduced customer acquisition cost by 38%)</w:t>
      </w:r>
    </w:p>
    <w:p>
      <w:pPr>
        <w:numPr>
          <w:ilvl w:val="0"/>
          <w:numId w:val="1005"/>
        </w:numPr>
        <w:pStyle w:val="Compact"/>
      </w:pPr>
      <w:r>
        <w:rPr>
          <w:iCs/>
          <w:i/>
        </w:rPr>
        <w:t xml:space="preserve">Challenge:</w:t>
      </w:r>
      <w:r>
        <w:t xml:space="preserve"> </w:t>
      </w:r>
      <w:r>
        <w:t xml:space="preserve">Economic volatility affecting corporate spending</w:t>
      </w:r>
    </w:p>
    <w:p>
      <w:pPr>
        <w:numPr>
          <w:ilvl w:val="0"/>
          <w:numId w:val="1005"/>
        </w:numPr>
        <w:pStyle w:val="Compact"/>
      </w:pPr>
      <w:r>
        <w:rPr>
          <w:iCs/>
          <w:i/>
        </w:rPr>
        <w:t xml:space="preserve">Librarian Response:</w:t>
      </w:r>
      <w:r>
        <w:t xml:space="preserve"> </w:t>
      </w:r>
      <w:r>
        <w:t xml:space="preserve">Created tiered subscription model with São Paulo-based micro-enterprise discounts</w:t>
      </w:r>
    </w:p>
    <w:p>
      <w:pPr>
        <w:pStyle w:val="FirstParagraph"/>
      </w:pPr>
      <w:r>
        <w:t xml:space="preserve">The Sales Report documents that these solutions were developed exclusively through the Librarian's deep understanding of Brazil São Paulo's business ecosystem – a capability not replicated by traditional sales staff.</w:t>
      </w:r>
    </w:p>
    <w:bookmarkEnd w:id="27"/>
    <w:bookmarkStart w:id="28" w:name="X2cd0063aa64cb4bb61d74e73deeae24a9f3e070"/>
    <w:p>
      <w:pPr>
        <w:pStyle w:val="Heading2"/>
      </w:pPr>
      <w:r>
        <w:t xml:space="preserve">VI. Future Growth Strategy: Sales Report Recommendations</w:t>
      </w:r>
    </w:p>
    <w:p>
      <w:pPr>
        <w:pStyle w:val="FirstParagraph"/>
      </w:pPr>
      <w:r>
        <w:t xml:space="preserve">Based on Q3 performance, we recommend three initiatives to scale Librarian-led sales in Brazil São Paulo:</w:t>
      </w:r>
    </w:p>
    <w:p>
      <w:pPr>
        <w:numPr>
          <w:ilvl w:val="0"/>
          <w:numId w:val="1006"/>
        </w:numPr>
        <w:pStyle w:val="Compact"/>
      </w:pPr>
      <w:r>
        <w:rPr>
          <w:bCs/>
          <w:b/>
        </w:rPr>
        <w:t xml:space="preserve">São Paulo Knowledge Hub Expansion:</w:t>
      </w:r>
      <w:r>
        <w:t xml:space="preserve"> </w:t>
      </w:r>
      <w:r>
        <w:t xml:space="preserve">Convert 5 more municipal libraries into commercial service centers by Q1 2024 (projected: R$ 850K additional annual revenue)</w:t>
      </w:r>
    </w:p>
    <w:p>
      <w:pPr>
        <w:numPr>
          <w:ilvl w:val="0"/>
          <w:numId w:val="1006"/>
        </w:numPr>
        <w:pStyle w:val="Compact"/>
      </w:pPr>
      <w:r>
        <w:rPr>
          <w:bCs/>
          <w:b/>
        </w:rPr>
        <w:t xml:space="preserve">Corporate Partnerships Network:</w:t>
      </w:r>
      <w:r>
        <w:t xml:space="preserve"> </w:t>
      </w:r>
      <w:r>
        <w:t xml:space="preserve">Formalize agreements with São Paulo's Chamber of Commerce for dedicated librarian liaison roles (target: 50 new corporate clients in 18 months)</w:t>
      </w:r>
    </w:p>
    <w:p>
      <w:pPr>
        <w:numPr>
          <w:ilvl w:val="0"/>
          <w:numId w:val="1006"/>
        </w:numPr>
        <w:pStyle w:val="Compact"/>
      </w:pPr>
      <w:r>
        <w:rPr>
          <w:bCs/>
          <w:b/>
        </w:rPr>
        <w:t xml:space="preserve">Digital Monetization Suite:</w:t>
      </w:r>
      <w:r>
        <w:t xml:space="preserve"> </w:t>
      </w:r>
      <w:r>
        <w:t xml:space="preserve">Develop AI-driven book recommendation engine for São Paulo users (expected to increase cross-sell rate by 27%)</w:t>
      </w:r>
    </w:p>
    <w:p>
      <w:pPr>
        <w:pStyle w:val="FirstParagraph"/>
      </w:pPr>
      <w:r>
        <w:t xml:space="preserve">Crucially, all initiatives require continued investment in Librarian training – specifically in sales analytics and Brazil São Paulo market dynamics. The Sales Report confirms that each R$1 invested in librarian commercial skills generates R$5.73 in revenue.</w:t>
      </w:r>
    </w:p>
    <w:bookmarkEnd w:id="28"/>
    <w:bookmarkStart w:id="29" w:name="Xbf60fe38c4746a924a2a584c357a1e561b533fb"/>
    <w:p>
      <w:pPr>
        <w:pStyle w:val="Heading2"/>
      </w:pPr>
      <w:r>
        <w:t xml:space="preserve">VII. Conclusion: The Transformative Librarian Model</w:t>
      </w:r>
    </w:p>
    <w:p>
      <w:pPr>
        <w:pStyle w:val="FirstParagraph"/>
      </w:pPr>
      <w:r>
        <w:t xml:space="preserve">This Sales Report demonstrates that the Librarian role in Brazil São Paulo has evolved beyond information management to become a vital economic engine for public libraries. By strategically integrating commercial skills with community service, our librarians have achieved:</w:t>
      </w:r>
    </w:p>
    <w:p>
      <w:pPr>
        <w:numPr>
          <w:ilvl w:val="0"/>
          <w:numId w:val="1007"/>
        </w:numPr>
        <w:pStyle w:val="Compact"/>
      </w:pPr>
      <w:r>
        <w:t xml:space="preserve">Revenue growth exceeding Brazil's national library average by 218%</w:t>
      </w:r>
    </w:p>
    <w:p>
      <w:pPr>
        <w:numPr>
          <w:ilvl w:val="0"/>
          <w:numId w:val="1007"/>
        </w:numPr>
        <w:pStyle w:val="Compact"/>
      </w:pPr>
      <w:r>
        <w:t xml:space="preserve">37% reduction in reliance on municipal funding</w:t>
      </w:r>
    </w:p>
    <w:p>
      <w:pPr>
        <w:numPr>
          <w:ilvl w:val="0"/>
          <w:numId w:val="1007"/>
        </w:numPr>
        <w:pStyle w:val="Compact"/>
      </w:pPr>
      <w:r>
        <w:t xml:space="preserve">Establishment of São Paulo as a Latin American innovation leader in library-based business models</w:t>
      </w:r>
    </w:p>
    <w:p>
      <w:pPr>
        <w:pStyle w:val="FirstParagraph"/>
      </w:pPr>
      <w:r>
        <w:t xml:space="preserve">The success is fundamentally tied to our understanding that Brazil São Paulo's unique urban ecosystem requires librarians who operate at the intersection of knowledge and commerce. As we advance this model, the Librarian will remain central to our mission – not merely as an information provider, but as a sales catalyst for community prosperity. This Sales Report affirms that investing in Librarian commercial capabilities is not just advisable; it's essential for sustainable library services in Brazil São Paulo's evolving landscape.</w:t>
      </w:r>
    </w:p>
    <w:p>
      <w:pPr>
        <w:pStyle w:val="BodyText"/>
      </w:pPr>
      <w:r>
        <w:rPr>
          <w:bCs/>
          <w:b/>
        </w:rPr>
        <w:t xml:space="preserve">Prepared By:</w:t>
      </w:r>
      <w:r>
        <w:t xml:space="preserve"> </w:t>
      </w:r>
      <w:r>
        <w:t xml:space="preserve">Maria Silva, Head of Library Revenue Strategy</w:t>
      </w:r>
      <w:r>
        <w:br/>
      </w:r>
      <w:r>
        <w:rPr>
          <w:bCs/>
          <w:b/>
        </w:rPr>
        <w:t xml:space="preserve">Contact:</w:t>
      </w:r>
      <w:r>
        <w:t xml:space="preserve"> </w:t>
      </w:r>
      <w:r>
        <w:t xml:space="preserve">maria.silva@spbibliotecas.gov.br | (11) 3245-7890</w:t>
      </w:r>
      <w:r>
        <w:br/>
      </w:r>
      <w:r>
        <w:rPr>
          <w:iCs/>
          <w:i/>
        </w:rPr>
        <w:t xml:space="preserve">This Sales Report complies with Brazil São Paulo Municipal Library Standards (Decree 65,402/2021)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Librarian Performance - Brazil São Paulo</dc:title>
  <dc:creator/>
  <dc:language>en</dc:language>
  <cp:keywords/>
  <dcterms:created xsi:type="dcterms:W3CDTF">2026-07-24T03:49:57Z</dcterms:created>
  <dcterms:modified xsi:type="dcterms:W3CDTF">2026-07-24T03:49:57Z</dcterms:modified>
</cp:coreProperties>
</file>

<file path=docProps/custom.xml><?xml version="1.0" encoding="utf-8"?>
<Properties xmlns="http://schemas.openxmlformats.org/officeDocument/2006/custom-properties" xmlns:vt="http://schemas.openxmlformats.org/officeDocument/2006/docPropsVTypes"/>
</file>