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India</w:t>
      </w:r>
      <w:r>
        <w:t xml:space="preserve"> </w:t>
      </w:r>
      <w:r>
        <w:t xml:space="preserve">New</w:t>
      </w:r>
      <w:r>
        <w:t xml:space="preserve"> </w:t>
      </w:r>
      <w:r>
        <w:t xml:space="preserve">Delhi</w:t>
      </w:r>
    </w:p>
    <w:bookmarkStart w:id="31" w:name="Xc65256a30f1f0c49c786905d8a05976fa2198b4"/>
    <w:p>
      <w:pPr>
        <w:pStyle w:val="Heading1"/>
      </w:pPr>
      <w:r>
        <w:t xml:space="preserve">ANNUAL SALES REPORT: MARINE ENGINEERING SERVICES IN INDIA NEW DELHI MARKET</w:t>
      </w:r>
    </w:p>
    <w:bookmarkStart w:id="20" w:name="executive-summary"/>
    <w:p>
      <w:pPr>
        <w:pStyle w:val="Heading2"/>
      </w:pPr>
      <w:r>
        <w:t xml:space="preserve">Executive Summary</w:t>
      </w:r>
    </w:p>
    <w:p>
      <w:pPr>
        <w:pStyle w:val="FirstParagraph"/>
      </w:pPr>
      <w:r>
        <w:t xml:space="preserve">This comprehensive Sales Report documents the performance and strategic developments of marine engineering services across India, with specialized focus on the New Delhi metropolitan region. The report confirms that Marine Engineer professionals have become pivotal in driving growth for maritime infrastructure projects nationwide, particularly through New Delhi's central coordination role. Despite being an inland capital, New Delhi has emerged as a critical hub for marine engineering sales and project management due to its strategic position in government decision-making and corporate headquarters. Our data indicates a 28% year-on-year increase in Marine Engineer service contracts originating from India New Delhi offices, significantly outpacing national averages.</w:t>
      </w:r>
    </w:p>
    <w:bookmarkEnd w:id="20"/>
    <w:bookmarkStart w:id="22" w:name="Xd884711b41ac7caf8171c0348558350a28fbc47"/>
    <w:p>
      <w:pPr>
        <w:pStyle w:val="Heading2"/>
      </w:pPr>
      <w:r>
        <w:t xml:space="preserve">Market Analysis: Marine Engineer Demand in India New Delhi</w:t>
      </w:r>
    </w:p>
    <w:p>
      <w:pPr>
        <w:pStyle w:val="FirstParagraph"/>
      </w:pPr>
      <w:r>
        <w:t xml:space="preserve">The marine engineering sector in India has experienced unprecedented growth driven by Prime Minister Narendra Modi's 'Make in India' initiative and the Sagarmala Development Program. While coastal cities like Mumbai and Chennai handle direct port operations, New Delhi serves as the nerve center for policy formulation, funding allocation, and project oversight. This positioning makes India New Delhi a unique market where Marine Engineer recruitment is not just about technical skills but strategic business development.</w:t>
      </w:r>
    </w:p>
    <w:bookmarkStart w:id="21" w:name="key-market-drivers-in-new-delhi"/>
    <w:p>
      <w:pPr>
        <w:pStyle w:val="Heading3"/>
      </w:pPr>
      <w:r>
        <w:t xml:space="preserve">Key Market Drivers in New Delhi</w:t>
      </w:r>
    </w:p>
    <w:p>
      <w:pPr>
        <w:pStyle w:val="FirstParagraph"/>
      </w:pPr>
      <w:r>
        <w:rPr>
          <w:bCs/>
          <w:b/>
        </w:rPr>
        <w:t xml:space="preserve">National Infrastructure Projects:</w:t>
      </w:r>
      <w:r>
        <w:t xml:space="preserve"> </w:t>
      </w:r>
      <w:r>
        <w:t xml:space="preserve">Over 65% of large-scale maritime projects (including port expansions, offshore wind farms, and coastal highways) originate from New Delhi-based ministries. Our sales data shows that Marine Engineer service contracts tied to these projects have surged by 42% since FY2021.</w:t>
      </w:r>
    </w:p>
    <w:p>
      <w:pPr>
        <w:pStyle w:val="BodyText"/>
      </w:pPr>
      <w:r>
        <w:rPr>
          <w:bCs/>
          <w:b/>
        </w:rPr>
        <w:t xml:space="preserve">Government Procurement Shifts:</w:t>
      </w:r>
      <w:r>
        <w:t xml:space="preserve"> </w:t>
      </w:r>
      <w:r>
        <w:t xml:space="preserve">The Ministry of Ports, Shipping &amp; Waterways now mandates Marine Engineer involvement in all new infrastructure tenders from New Delhi headquarters. This has created a consistent sales pipeline for engineering service firms with Marine Engineer expertise.</w:t>
      </w:r>
    </w:p>
    <w:p>
      <w:pPr>
        <w:pStyle w:val="BodyText"/>
      </w:pPr>
      <w:r>
        <w:rPr>
          <w:bCs/>
          <w:b/>
        </w:rPr>
        <w:t xml:space="preserve">Private Sector Expansion:</w:t>
      </w:r>
      <w:r>
        <w:t xml:space="preserve"> </w:t>
      </w:r>
      <w:r>
        <w:t xml:space="preserve">Major conglomerates like Reliance Industries and Adani Ports have established regional command centers in New Delhi to oversee their marine operations, creating new client acquisition opportunities for Marine Engineering service providers.</w:t>
      </w:r>
    </w:p>
    <w:bookmarkEnd w:id="21"/>
    <w:bookmarkEnd w:id="22"/>
    <w:bookmarkStart w:id="23" w:name="sales-performance-metrics-fy2023-2024"/>
    <w:p>
      <w:pPr>
        <w:pStyle w:val="Heading2"/>
      </w:pPr>
      <w:r>
        <w:t xml:space="preserve">Sales Performance Metrics (FY2023-2024)</w:t>
      </w:r>
    </w:p>
    <w:p>
      <w:pPr>
        <w:pStyle w:val="FirstParagraph"/>
      </w:pPr>
      <w:r>
        <w:t xml:space="preserve">Our India New Delhi office achieved record sales in the marine engineering sector, with specific highlights including:</w:t>
      </w:r>
    </w:p>
    <w:p>
      <w:pPr>
        <w:numPr>
          <w:ilvl w:val="0"/>
          <w:numId w:val="1001"/>
        </w:numPr>
        <w:pStyle w:val="Compact"/>
      </w:pPr>
      <w:r>
        <w:rPr>
          <w:bCs/>
          <w:b/>
        </w:rPr>
        <w:t xml:space="preserve">Revenue Growth:</w:t>
      </w:r>
      <w:r>
        <w:t xml:space="preserve"> </w:t>
      </w:r>
      <w:r>
        <w:t xml:space="preserve">₹18.7 Cr (28% YoY increase) from Marine Engineer service contracts</w:t>
      </w:r>
    </w:p>
    <w:p>
      <w:pPr>
        <w:numPr>
          <w:ilvl w:val="0"/>
          <w:numId w:val="1001"/>
        </w:numPr>
        <w:pStyle w:val="Compact"/>
      </w:pPr>
      <w:r>
        <w:rPr>
          <w:bCs/>
          <w:b/>
        </w:rPr>
        <w:t xml:space="preserve">New Client Acquisition:</w:t>
      </w:r>
      <w:r>
        <w:t xml:space="preserve"> </w:t>
      </w:r>
      <w:r>
        <w:t xml:space="preserve">47 new clients in New Delhi metro area (including 3 major government agencies)</w:t>
      </w:r>
    </w:p>
    <w:p>
      <w:pPr>
        <w:numPr>
          <w:ilvl w:val="0"/>
          <w:numId w:val="1001"/>
        </w:numPr>
        <w:pStyle w:val="Compact"/>
      </w:pPr>
      <w:r>
        <w:rPr>
          <w:bCs/>
          <w:b/>
        </w:rPr>
        <w:t xml:space="preserve">Project Portfolio:</w:t>
      </w:r>
      <w:r>
        <w:t xml:space="preserve"> </w:t>
      </w:r>
      <w:r>
        <w:t xml:space="preserve">Managed 12 high-value projects including the Eastern Dedicated Freight Corridor's marine components and National Maritime Domain Awareness systems</w:t>
      </w:r>
    </w:p>
    <w:p>
      <w:pPr>
        <w:numPr>
          <w:ilvl w:val="0"/>
          <w:numId w:val="1001"/>
        </w:numPr>
        <w:pStyle w:val="Compact"/>
      </w:pPr>
      <w:r>
        <w:rPr>
          <w:bCs/>
          <w:b/>
        </w:rPr>
        <w:t xml:space="preserve">Cross-Selling Success:</w:t>
      </w:r>
      <w:r>
        <w:t xml:space="preserve"> </w:t>
      </w:r>
      <w:r>
        <w:t xml:space="preserve">65% of Marine Engineer contracts included additional services like environmental compliance (up 32%) and digital twin technology integration (40% growth)</w:t>
      </w:r>
    </w:p>
    <w:p>
      <w:pPr>
        <w:pStyle w:val="FirstParagraph"/>
      </w:pPr>
      <w:r>
        <w:t xml:space="preserve">"The India New Delhi market has transformed from a passive client base to an active sales engine for marine engineering solutions. We've observed that Marine Engineer professionals in New Delhi are uniquely positioned to bridge technical execution with policy implementation, making them indispensable sales drivers for complex maritime projects."</w:t>
      </w:r>
    </w:p>
    <w:p>
      <w:pPr>
        <w:pStyle w:val="BodyText"/>
      </w:pPr>
      <w:r>
        <w:rPr>
          <w:iCs/>
          <w:i/>
        </w:rPr>
        <w:t xml:space="preserve">- Rohit Sharma, Director of Sales, National Marine Solutions (Delhi)</w:t>
      </w:r>
    </w:p>
    <w:bookmarkEnd w:id="23"/>
    <w:bookmarkStart w:id="27" w:name="X1e3c2eee0a90d65ba44f250314a2df24fc4e9cd"/>
    <w:p>
      <w:pPr>
        <w:pStyle w:val="Heading2"/>
      </w:pPr>
      <w:r>
        <w:t xml:space="preserve">Strategic Positioning: Why New Delhi Matters</w:t>
      </w:r>
    </w:p>
    <w:p>
      <w:pPr>
        <w:pStyle w:val="FirstParagraph"/>
      </w:pPr>
      <w:r>
        <w:t xml:space="preserve">Unlike coastal cities where Marine Engineer services are operationally focused, New Delhi's role is distinctly strategic. Our analysis reveals three critical differentiators:</w:t>
      </w:r>
    </w:p>
    <w:bookmarkStart w:id="24" w:name="policy-influence-engine"/>
    <w:p>
      <w:pPr>
        <w:pStyle w:val="Heading3"/>
      </w:pPr>
      <w:r>
        <w:t xml:space="preserve">1. Policy Influence Engine</w:t>
      </w:r>
    </w:p>
    <w:p>
      <w:pPr>
        <w:pStyle w:val="FirstParagraph"/>
      </w:pPr>
      <w:r>
        <w:t xml:space="preserve">New Delhi-based Marine Engineers now routinely participate in policy drafting committees for the Ministry of Ports. This allows our sales team to influence procurement guidelines, creating a 58% higher conversion rate for government tenders compared to other regions.</w:t>
      </w:r>
    </w:p>
    <w:bookmarkEnd w:id="24"/>
    <w:bookmarkStart w:id="25" w:name="centralized-project-management"/>
    <w:p>
      <w:pPr>
        <w:pStyle w:val="Heading3"/>
      </w:pPr>
      <w:r>
        <w:t xml:space="preserve">2. Centralized Project Management</w:t>
      </w:r>
    </w:p>
    <w:p>
      <w:pPr>
        <w:pStyle w:val="FirstParagraph"/>
      </w:pPr>
      <w:r>
        <w:t xml:space="preserve">All major marine infrastructure projects under India's National Infrastructure Pipeline require New Delhi-based oversight. Our Marine Engineer professionals manage end-to-end coordination across 14 states, positioning them as the natural sales interface for clients nationwide.</w:t>
      </w:r>
    </w:p>
    <w:bookmarkEnd w:id="25"/>
    <w:bookmarkStart w:id="26" w:name="skilling-certification-hub"/>
    <w:p>
      <w:pPr>
        <w:pStyle w:val="Heading3"/>
      </w:pPr>
      <w:r>
        <w:t xml:space="preserve">3. Skilling &amp; Certification Hub</w:t>
      </w:r>
    </w:p>
    <w:p>
      <w:pPr>
        <w:pStyle w:val="FirstParagraph"/>
      </w:pPr>
      <w:r>
        <w:t xml:space="preserve">The Indian Maritime University and NTPC's new marine engineering training center in New Delhi have created a talent pipeline that directly fuels our sales force. Our report shows 74% of new Marine Engineer hires in India receive initial client-facing training through New Delhi facilities.</w:t>
      </w:r>
    </w:p>
    <w:bookmarkEnd w:id="26"/>
    <w:bookmarkEnd w:id="27"/>
    <w:bookmarkStart w:id="28" w:name="challenges-mitigation-strategies"/>
    <w:p>
      <w:pPr>
        <w:pStyle w:val="Heading2"/>
      </w:pPr>
      <w:r>
        <w:t xml:space="preserve">Challenges &amp; Mitigation Strategies</w:t>
      </w:r>
    </w:p>
    <w:p>
      <w:pPr>
        <w:pStyle w:val="FirstParagraph"/>
      </w:pPr>
      <w:r>
        <w:t xml:space="preserve">While the India New Delhi market presents exceptional opportunities, our Sales Report identifies key challenges requiring strategic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Sales</w:t>
            </w:r>
          </w:p>
        </w:tc>
        <w:tc>
          <w:tcPr/>
          <w:p>
            <w:pPr>
              <w:pStyle w:val="Compact"/>
              <w:jc w:val="left"/>
            </w:pPr>
            <w:r>
              <w:t xml:space="preserve">Mitigation Strategy</w:t>
            </w:r>
          </w:p>
        </w:tc>
      </w:tr>
      <w:tr>
        <w:tc>
          <w:tcPr/>
          <w:p>
            <w:pPr>
              <w:pStyle w:val="Compact"/>
              <w:jc w:val="left"/>
            </w:pPr>
            <w:r>
              <w:t xml:space="preserve">Inland Market Misconception</w:t>
            </w:r>
          </w:p>
        </w:tc>
        <w:tc>
          <w:tcPr/>
          <w:p>
            <w:pPr>
              <w:pStyle w:val="Compact"/>
              <w:jc w:val="left"/>
            </w:pPr>
            <w:r>
              <w:t xml:space="preserve">82% of clients initially question New Delhi's relevance to marine projects</w:t>
            </w:r>
          </w:p>
        </w:tc>
        <w:tc>
          <w:tcPr/>
          <w:p>
            <w:pPr>
              <w:pStyle w:val="Compact"/>
              <w:jc w:val="left"/>
            </w:pPr>
            <w:r>
              <w:t xml:space="preserve">Implemented "Marine Engineering Command Center" branding highlighting our New Delhi headquarters' national coordination role</w:t>
            </w:r>
          </w:p>
        </w:tc>
      </w:tr>
      <w:tr>
        <w:tc>
          <w:tcPr/>
          <w:p>
            <w:pPr>
              <w:pStyle w:val="Compact"/>
              <w:jc w:val="left"/>
            </w:pPr>
            <w:r>
              <w:t xml:space="preserve">Government Procurement Delays</w:t>
            </w:r>
          </w:p>
        </w:tc>
        <w:tc>
          <w:tcPr/>
          <w:p>
            <w:pPr>
              <w:pStyle w:val="Compact"/>
              <w:jc w:val="left"/>
            </w:pPr>
            <w:r>
              <w:t xml:space="preserve">23% of Marine Engineer contracts delayed &gt;120 days due to approval workflows</w:t>
            </w:r>
          </w:p>
        </w:tc>
        <w:tc>
          <w:tcPr/>
          <w:p>
            <w:pPr>
              <w:pStyle w:val="Compact"/>
              <w:jc w:val="left"/>
            </w:pPr>
            <w:r>
              <w:t xml:space="preserve">Established direct liaison officers with MoPSW for expedited clearance (reduced delays by 65%)</w:t>
            </w:r>
          </w:p>
        </w:tc>
      </w:tr>
      <w:tr>
        <w:tc>
          <w:tcPr/>
          <w:p>
            <w:pPr>
              <w:pStyle w:val="Compact"/>
              <w:jc w:val="left"/>
            </w:pPr>
            <w:r>
              <w:t xml:space="preserve">Talent Competition</w:t>
            </w:r>
          </w:p>
        </w:tc>
        <w:tc>
          <w:tcPr/>
          <w:p>
            <w:pPr>
              <w:pStyle w:val="Compact"/>
              <w:jc w:val="left"/>
            </w:pPr>
            <w:r>
              <w:t xml:space="preserve">37% wage inflation in Marine Engineer recruitment in Delhi NCR</w:t>
            </w:r>
          </w:p>
        </w:tc>
        <w:tc>
          <w:tcPr/>
          <w:p>
            <w:pPr>
              <w:pStyle w:val="Compact"/>
              <w:jc w:val="left"/>
            </w:pPr>
            <w:r>
              <w:t xml:space="preserve">Launched "Marine Leadership Program" with IIT Delhi to build custom talent pipeline (reduced hiring costs by 28%)</w:t>
            </w:r>
          </w:p>
        </w:tc>
      </w:tr>
    </w:tbl>
    <w:p>
      <w:pPr>
        <w:pStyle w:val="BodyText"/>
      </w:pPr>
      <w:r>
        <w:t xml:space="preserve">The most significant sales opportunity we've identified is the upcoming "India Blue Economy Mission," where New Delhi will allocate ₹1.2 Lakh Crore for marine infrastructure. Marine Engineer professionals based in India New Delhi are positioned to capture 35%+ of this market through early policy engagement.</w:t>
      </w:r>
    </w:p>
    <w:bookmarkEnd w:id="28"/>
    <w:bookmarkStart w:id="29" w:name="future-outlook-strategic-recommendations"/>
    <w:p>
      <w:pPr>
        <w:pStyle w:val="Heading2"/>
      </w:pPr>
      <w:r>
        <w:t xml:space="preserve">Future Outlook &amp; Strategic Recommendations</w:t>
      </w:r>
    </w:p>
    <w:p>
      <w:pPr>
        <w:pStyle w:val="FirstParagraph"/>
      </w:pPr>
      <w:r>
        <w:t xml:space="preserve">Our forecast projects the Marine Engineering sales market in India New Delhi to reach ₹28.5 Cr by FY2025, driven by:</w:t>
      </w:r>
    </w:p>
    <w:p>
      <w:pPr>
        <w:numPr>
          <w:ilvl w:val="0"/>
          <w:numId w:val="1002"/>
        </w:numPr>
        <w:pStyle w:val="Compact"/>
      </w:pPr>
      <w:r>
        <w:rPr>
          <w:bCs/>
          <w:b/>
        </w:rPr>
        <w:t xml:space="preserve">Offshore Wind Expansion:</w:t>
      </w:r>
      <w:r>
        <w:t xml:space="preserve"> </w:t>
      </w:r>
      <w:r>
        <w:t xml:space="preserve">India's new offshore wind policy (announced Jan 2024) creates immediate demand for Marine Engineer services in New Delhi-based project teams</w:t>
      </w:r>
    </w:p>
    <w:p>
      <w:pPr>
        <w:numPr>
          <w:ilvl w:val="0"/>
          <w:numId w:val="1002"/>
        </w:numPr>
        <w:pStyle w:val="Compact"/>
      </w:pPr>
      <w:r>
        <w:rPr>
          <w:bCs/>
          <w:b/>
        </w:rPr>
        <w:t xml:space="preserve">Digital Transformation:</w:t>
      </w:r>
      <w:r>
        <w:t xml:space="preserve"> </w:t>
      </w:r>
      <w:r>
        <w:t xml:space="preserve">Government mandate for AI-driven marine asset management will boost sales of Marine Engineer-led digital solutions by 50% in 18 months</w:t>
      </w:r>
    </w:p>
    <w:p>
      <w:pPr>
        <w:numPr>
          <w:ilvl w:val="0"/>
          <w:numId w:val="1002"/>
        </w:numPr>
        <w:pStyle w:val="Compact"/>
      </w:pPr>
      <w:r>
        <w:rPr>
          <w:bCs/>
          <w:b/>
        </w:rPr>
        <w:t xml:space="preserve">International Partnerships:</w:t>
      </w:r>
      <w:r>
        <w:t xml:space="preserve"> </w:t>
      </w:r>
      <w:r>
        <w:t xml:space="preserve">New Delhi's role as host for India-Japan Maritime Cooperation Framework creates joint venture opportunities requiring our Marine Engineer expertise</w:t>
      </w:r>
    </w:p>
    <w:p>
      <w:pPr>
        <w:pStyle w:val="FirstParagraph"/>
      </w:pPr>
      <w:r>
        <w:t xml:space="preserve">"The Sales Report unequivocally demonstrates that for marine engineering services, India New Delhi is no longer just a location—it's the strategic command center. We must position our Marine Engineer professionals as policy architects rather than just technical experts to capture the full value of this market."</w:t>
      </w:r>
    </w:p>
    <w:p>
      <w:pPr>
        <w:pStyle w:val="BodyText"/>
      </w:pPr>
      <w:r>
        <w:rPr>
          <w:iCs/>
          <w:i/>
        </w:rPr>
        <w:t xml:space="preserve">- Dr. Ananya Verma, Head of Strategic Sales, National Marine Solutions</w:t>
      </w:r>
    </w:p>
    <w:bookmarkEnd w:id="29"/>
    <w:bookmarkStart w:id="30" w:name="X2a677800c81f1864c964bc2b7072f333c7f2186"/>
    <w:p>
      <w:pPr>
        <w:pStyle w:val="Heading2"/>
      </w:pPr>
      <w:r>
        <w:t xml:space="preserve">Sales Report Summary: Marine Engineer Services | India New Delhi Market</w:t>
      </w:r>
    </w:p>
    <w:p>
      <w:pPr>
        <w:pStyle w:val="FirstParagraph"/>
      </w:pPr>
      <w:r>
        <w:t xml:space="preserve">Prepared for Executive Leadership Team • Date: October 26, 2023 • Confidential: Internal Use Only</w:t>
      </w:r>
    </w:p>
    <w:p>
      <w:pPr>
        <w:pStyle w:val="BodyText"/>
      </w:pPr>
      <w:r>
        <w:t xml:space="preserve">Word Count: 847 | Document ID: NM-ML-IND-NEWDELHI-SR-2023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Report - India New Delhi</dc:title>
  <dc:creator/>
  <dc:language>en</dc:language>
  <cp:keywords/>
  <dcterms:created xsi:type="dcterms:W3CDTF">2026-07-21T06:01:20Z</dcterms:created>
  <dcterms:modified xsi:type="dcterms:W3CDTF">2026-07-21T06:01:20Z</dcterms:modified>
</cp:coreProperties>
</file>

<file path=docProps/custom.xml><?xml version="1.0" encoding="utf-8"?>
<Properties xmlns="http://schemas.openxmlformats.org/officeDocument/2006/custom-properties" xmlns:vt="http://schemas.openxmlformats.org/officeDocument/2006/docPropsVTypes"/>
</file>