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7" w:name="X5fb3816cd9ca1adcf1ef04d569b83c121710ea0"/>
    <w:p>
      <w:pPr>
        <w:pStyle w:val="Heading1"/>
      </w:pPr>
      <w:r>
        <w:t xml:space="preserve">2023 Q4 Marine Engineer Sales Performance Report: Driving Excellence in Nigeria's Lagos Maritime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Nigerian Maritime Sector Stakeholders</w:t>
      </w:r>
      <w:r>
        <w:br/>
      </w:r>
      <w:r>
        <w:rPr>
          <w:bCs/>
          <w:b/>
        </w:rPr>
        <w:t xml:space="preserve">Report Period:</w:t>
      </w:r>
      <w:r>
        <w:t xml:space="preserve"> </w:t>
      </w:r>
      <w:r>
        <w:t xml:space="preserve">July 1 - September 30, 2023</w:t>
      </w:r>
      <w:r>
        <w:br/>
      </w:r>
      <w:r>
        <w:rPr>
          <w:bCs/>
          <w:b/>
        </w:rPr>
        <w:t xml:space="preserve">Location Focus:</w:t>
      </w:r>
      <w:r>
        <w:t xml:space="preserve"> </w:t>
      </w:r>
      <w:r>
        <w:t xml:space="preserve">Lagos Metropolitan Area (Apapa, Tin Can Island Port Complex, Lekki Deep Sea Port)</w:t>
      </w:r>
    </w:p>
    <w:bookmarkStart w:id="20" w:name="i.-executive-summary"/>
    <w:p>
      <w:pPr>
        <w:pStyle w:val="Heading2"/>
      </w:pPr>
      <w:r>
        <w:t xml:space="preserve">I. Executive Summary</w:t>
      </w:r>
    </w:p>
    <w:p>
      <w:pPr>
        <w:pStyle w:val="FirstParagraph"/>
      </w:pPr>
      <w:r>
        <w:t xml:space="preserve">The Nigerian maritime sector continues to demonstrate robust growth potential, with Lagos serving as the undisputed epicenter of marine operations in West Africa. This report details the strategic sales performance for specialized Marine Engineer recruitment and consultancy services within the Lagos market during Q4 2023. Despite ongoing port congestion challenges at Apapa and increased demand from offshore oil/gas projects, our dedicated sales team achieved a 15% year-over-year growth in placements of qualified Marine Engineers across key sectors. This success underscores the critical talent shortage and validates our targeted approach to addressing Lagos' unique maritime workforce needs.</w:t>
      </w:r>
    </w:p>
    <w:bookmarkEnd w:id="20"/>
    <w:bookmarkStart w:id="21" w:name="X7eec2fceb65cc7171494ceba6873f488c6395b3"/>
    <w:p>
      <w:pPr>
        <w:pStyle w:val="Heading2"/>
      </w:pPr>
      <w:r>
        <w:t xml:space="preserve">II. Market Context: Why Marine Engineers Are Non-Negotiable in Nigeria Lagos</w:t>
      </w:r>
    </w:p>
    <w:p>
      <w:pPr>
        <w:pStyle w:val="FirstParagraph"/>
      </w:pPr>
      <w:r>
        <w:t xml:space="preserve">Lagos State, housing over 60% of Nigeria's commercial shipping activity and the nation's busiest port complex, faces an acute demand for certified Marine Engineers. The Lagos Port Complex (comprising Apapa, Tin Can Island) handles approximately 95% of the country's import/export cargo. Simultaneously, major offshore oil/gas developments near the Lagos coastline and upcoming Lekki Deep Sea Port expansion require a skilled engineering workforce to ensure operational safety, regulatory compliance (Nigerian Maritime Administration &amp; Safety Agency - NIMASA), and vessel efficiency. Recent NIMASA audits revealed that 35% of surveyed vessels in Lagos port experienced minor operational delays due to inadequate engineering personnel on board. This presents a significant commercial opportunity for specialized Marine Engineer recruitment services.</w:t>
      </w:r>
    </w:p>
    <w:bookmarkEnd w:id="21"/>
    <w:bookmarkStart w:id="22" w:name="X680fa0bee0efc5aa41c139c50a0d90f9eec8c73"/>
    <w:p>
      <w:pPr>
        <w:pStyle w:val="Heading2"/>
      </w:pPr>
      <w:r>
        <w:t xml:space="preserve">III. Sales Performance Highlights: Q4 2023</w:t>
      </w:r>
    </w:p>
    <w:p>
      <w:pPr>
        <w:pStyle w:val="FirstParagraph"/>
      </w:pPr>
      <w:r>
        <w:rPr>
          <w:bCs/>
          <w:b/>
        </w:rPr>
        <w:t xml:space="preserve">A. Placement Volume &amp; Client Acquisition:</w:t>
      </w:r>
      <w:r>
        <w:t xml:space="preserve"> </w:t>
      </w:r>
      <w:r>
        <w:t xml:space="preserve">Successfully placed 47 qualified Marine Engineers across 19 client engagements in Lagos, representing a 15% increase over Q3 and a remarkable 18% surge compared to the same period last year. Key clients included major shipping lines (e.g., Maersk Nigeria, Transnational Shipping Ltd.), offshore service providers (e.g., Seadrill Nigeria, Subsea 7), and port operators (Apapa Port Authority, Lekki Concession Company).</w:t>
      </w:r>
    </w:p>
    <w:p>
      <w:pPr>
        <w:pStyle w:val="BodyText"/>
      </w:pPr>
      <w:r>
        <w:rPr>
          <w:bCs/>
          <w:b/>
        </w:rPr>
        <w:t xml:space="preserve">B. Revenue Impact:</w:t>
      </w:r>
      <w:r>
        <w:t xml:space="preserve"> </w:t>
      </w:r>
      <w:r>
        <w:t xml:space="preserve">Total sales revenue generated from Marine Engineer placements reached ₦85.6 million ($102,000 USD), exceeding the Q4 target by 12%. This growth was primarily driven by premium placement fees for Senior Marine Engineers with offshore experience, a segment experiencing severe supply constraints in Lagos.</w:t>
      </w:r>
    </w:p>
    <w:p>
      <w:pPr>
        <w:pStyle w:val="BodyText"/>
      </w:pPr>
      <w:r>
        <w:rPr>
          <w:bCs/>
          <w:b/>
        </w:rPr>
        <w:t xml:space="preserve">C. Key Sales Drivers:</w:t>
      </w:r>
    </w:p>
    <w:p>
      <w:pPr>
        <w:numPr>
          <w:ilvl w:val="0"/>
          <w:numId w:val="1001"/>
        </w:numPr>
        <w:pStyle w:val="Compact"/>
      </w:pPr>
      <w:r>
        <w:rPr>
          <w:iCs/>
          <w:i/>
        </w:rPr>
        <w:t xml:space="preserve">Targeted Recruitment Campaigns:</w:t>
      </w:r>
      <w:r>
        <w:t xml:space="preserve"> </w:t>
      </w:r>
      <w:r>
        <w:t xml:space="preserve">Focused outreach to Federal University of Technology Akure (FUTA) and Nigerian Maritime Administration &amp; Safety Agency (NIMASA)-accredited training institutions in Lagos, directly addressing the local talent pipeline gap.</w:t>
      </w:r>
    </w:p>
    <w:p>
      <w:pPr>
        <w:numPr>
          <w:ilvl w:val="0"/>
          <w:numId w:val="1001"/>
        </w:numPr>
        <w:pStyle w:val="Compact"/>
      </w:pPr>
      <w:r>
        <w:rPr>
          <w:iCs/>
          <w:i/>
        </w:rPr>
        <w:t xml:space="preserve">Lagos-Specific Client Needs:</w:t>
      </w:r>
      <w:r>
        <w:t xml:space="preserve"> </w:t>
      </w:r>
      <w:r>
        <w:t xml:space="preserve">Customized service packages addressing critical Lagos pain points: expedited NIMASA documentation processing support, on-the-ground logistics for interviews within the Lagos metropolitan area (including transport coordination), and tailored orientation on port-specific operational challenges (e.g., Apapa's notorious congestion protocols).</w:t>
      </w:r>
    </w:p>
    <w:p>
      <w:pPr>
        <w:numPr>
          <w:ilvl w:val="0"/>
          <w:numId w:val="1001"/>
        </w:numPr>
        <w:pStyle w:val="Compact"/>
      </w:pPr>
      <w:r>
        <w:rPr>
          <w:iCs/>
          <w:i/>
        </w:rPr>
        <w:t xml:space="preserve">Strategic Partnerships:</w:t>
      </w:r>
      <w:r>
        <w:t xml:space="preserve"> </w:t>
      </w:r>
      <w:r>
        <w:t xml:space="preserve">Solidified partnerships with leading marine training centers like the Nigerian Maritime Academy (NMA) in Lagos, ensuring priority access to certified graduates.</w:t>
      </w:r>
    </w:p>
    <w:bookmarkEnd w:id="22"/>
    <w:bookmarkStart w:id="23" w:name="X5313a6e6671f2e8d6ac130750b13a28d6f0a119"/>
    <w:p>
      <w:pPr>
        <w:pStyle w:val="Heading2"/>
      </w:pPr>
      <w:r>
        <w:t xml:space="preserve">IV. Client Feedback &amp; Value Proposition in Lagos</w:t>
      </w:r>
    </w:p>
    <w:p>
      <w:pPr>
        <w:pStyle w:val="FirstParagraph"/>
      </w:pPr>
      <w:r>
        <w:t xml:space="preserve">Client feedback from Lagos-based marine operators was overwhelmingly positive, directly linking successful Marine Engineer placements to operational improvements:</w:t>
      </w:r>
    </w:p>
    <w:p>
      <w:pPr>
        <w:pStyle w:val="BlockText"/>
      </w:pPr>
      <w:r>
        <w:t xml:space="preserve">"The Marine Engineers supplied by [Your Company Name] have significantly reduced our vessel downtime at Apapa Port. Their specific understanding of local port regulations and congestion management protocols has been invaluable. This isn't just recruitment; it's a strategic business partnership for Lagos operations." - Senior Operations Manager, Major Nigerian Shipping Line (Lagos)</w:t>
      </w:r>
    </w:p>
    <w:p>
      <w:pPr>
        <w:pStyle w:val="BlockText"/>
      </w:pPr>
      <w:r>
        <w:t xml:space="preserve">"Finding qualified Marine Engineers with experience navigating the unique challenges of the Lagos waterways and port complex was our biggest hurdle. Your team delivered precisely what we needed – certified engineers familiar with NIMASA requirements and Lekki Deep Sea Port procedures." - HR Director, Offshore Support Vessel Operator (Lagos)</w:t>
      </w:r>
    </w:p>
    <w:p>
      <w:pPr>
        <w:pStyle w:val="FirstParagraph"/>
      </w:pPr>
      <w:r>
        <w:t xml:space="preserve">This feedback underscores that the core value proposition of Marine Engineer recruitment in Nigeria Lagos isn't merely filling a vacancy; it's enabling clients to overcome specific, costly operational barriers inherent to the Lagos maritime ecosystem.</w:t>
      </w:r>
    </w:p>
    <w:bookmarkEnd w:id="23"/>
    <w:bookmarkStart w:id="24" w:name="X7f9941c4a8fb789189bddba2ea52c6310819d5d"/>
    <w:p>
      <w:pPr>
        <w:pStyle w:val="Heading2"/>
      </w:pPr>
      <w:r>
        <w:t xml:space="preserve">V. Challenges &amp; Strategic Response in the Nigeria Lagos Market</w:t>
      </w:r>
    </w:p>
    <w:p>
      <w:pPr>
        <w:pStyle w:val="FirstParagraph"/>
      </w:pPr>
      <w:r>
        <w:t xml:space="preserve">While growth was evident, challenges persist within the Lagos context:</w:t>
      </w:r>
    </w:p>
    <w:p>
      <w:pPr>
        <w:numPr>
          <w:ilvl w:val="0"/>
          <w:numId w:val="1002"/>
        </w:numPr>
        <w:pStyle w:val="Compact"/>
      </w:pPr>
      <w:r>
        <w:rPr>
          <w:iCs/>
          <w:i/>
        </w:rPr>
        <w:t xml:space="preserve">Talent Shortage:</w:t>
      </w:r>
      <w:r>
        <w:t xml:space="preserve"> </w:t>
      </w:r>
      <w:r>
        <w:t xml:space="preserve">Persistent scarcity of certified Marine Engineers with hands-on experience operating modern vessels in Nigerian waters. The 40% vacancy rate for Senior Marine Engineer roles in Lagos remains a critical barrier.</w:t>
      </w:r>
    </w:p>
    <w:p>
      <w:pPr>
        <w:numPr>
          <w:ilvl w:val="0"/>
          <w:numId w:val="1002"/>
        </w:numPr>
        <w:pStyle w:val="Compact"/>
      </w:pPr>
      <w:r>
        <w:rPr>
          <w:iCs/>
          <w:i/>
        </w:rPr>
        <w:t xml:space="preserve">Logistical Hurdles:</w:t>
      </w:r>
      <w:r>
        <w:t xml:space="preserve"> </w:t>
      </w:r>
      <w:r>
        <w:t xml:space="preserve">Port congestion delays (Apapa) and traffic within Lagos significantly impact the speed of onboarding new hires and conducting site visits, requiring flexible scheduling solutions.</w:t>
      </w:r>
    </w:p>
    <w:p>
      <w:pPr>
        <w:numPr>
          <w:ilvl w:val="0"/>
          <w:numId w:val="1002"/>
        </w:numPr>
        <w:pStyle w:val="Compact"/>
      </w:pPr>
      <w:r>
        <w:rPr>
          <w:iCs/>
          <w:i/>
        </w:rPr>
        <w:t xml:space="preserve">Regulatory Complexity:</w:t>
      </w:r>
      <w:r>
        <w:t xml:space="preserve"> </w:t>
      </w:r>
      <w:r>
        <w:t xml:space="preserve">NIMASA documentation processes can be lengthy; clients require partners who navigate this efficiently.</w:t>
      </w:r>
    </w:p>
    <w:p>
      <w:pPr>
        <w:pStyle w:val="FirstParagraph"/>
      </w:pPr>
      <w:r>
        <w:rPr>
          <w:bCs/>
          <w:b/>
        </w:rPr>
        <w:t xml:space="preserve">Our Strategic Response:</w:t>
      </w:r>
      <w:r>
        <w:t xml:space="preserve"> </w:t>
      </w:r>
      <w:r>
        <w:t xml:space="preserve">Implemented a dedicated "Lagos Operations Unit" within the sales team, focused solely on navigating local regulatory nuances and optimizing logistics. We also launched a targeted scholarship program with the Lagos State Maritime Academy to develop future talent pipelines specifically for the Lagos market, directly addressing the long-term talent gap.</w:t>
      </w:r>
    </w:p>
    <w:bookmarkEnd w:id="24"/>
    <w:bookmarkStart w:id="25" w:name="X3a05fafda4d574107f90d833e4818632b419cec"/>
    <w:p>
      <w:pPr>
        <w:pStyle w:val="Heading2"/>
      </w:pPr>
      <w:r>
        <w:t xml:space="preserve">VI. Future Outlook &amp; Strategic Focus for 2024</w:t>
      </w:r>
    </w:p>
    <w:p>
      <w:pPr>
        <w:pStyle w:val="FirstParagraph"/>
      </w:pPr>
      <w:r>
        <w:t xml:space="preserve">The outlook for Marine Engineer recruitment in Nigeria Lagos is exceptionally strong. Key growth drivers include:</w:t>
      </w:r>
    </w:p>
    <w:p>
      <w:pPr>
        <w:numPr>
          <w:ilvl w:val="0"/>
          <w:numId w:val="1003"/>
        </w:numPr>
        <w:pStyle w:val="Compact"/>
      </w:pPr>
      <w:r>
        <w:t xml:space="preserve">Growth of Lekki Deep Sea Port, requiring a new wave of skilled engineering personnel.</w:t>
      </w:r>
    </w:p>
    <w:p>
      <w:pPr>
        <w:numPr>
          <w:ilvl w:val="0"/>
          <w:numId w:val="1003"/>
        </w:numPr>
        <w:pStyle w:val="Compact"/>
      </w:pPr>
      <w:r>
        <w:t xml:space="preserve">Increased government focus on port efficiency (Nigerian National Petroleum Corporation - NNPC initiatives).</w:t>
      </w:r>
    </w:p>
    <w:p>
      <w:pPr>
        <w:numPr>
          <w:ilvl w:val="0"/>
          <w:numId w:val="1003"/>
        </w:numPr>
        <w:pStyle w:val="Compact"/>
      </w:pPr>
      <w:r>
        <w:t xml:space="preserve">Expanding offshore oil &amp; gas projects necessitating specialized marine engineering support.</w:t>
      </w:r>
    </w:p>
    <w:p>
      <w:pPr>
        <w:pStyle w:val="FirstParagraph"/>
      </w:pPr>
      <w:r>
        <w:t xml:space="preserve">We project a 20% year-on-year increase in Marine Engineer placements for Lagos-based clients in 2024. Our strategic focus will be on:</w:t>
      </w:r>
    </w:p>
    <w:p>
      <w:pPr>
        <w:numPr>
          <w:ilvl w:val="0"/>
          <w:numId w:val="1004"/>
        </w:numPr>
        <w:pStyle w:val="Compact"/>
      </w:pPr>
      <w:r>
        <w:t xml:space="preserve">Deepening partnerships with Lagos State government bodies and maritime training institutions.</w:t>
      </w:r>
    </w:p>
    <w:p>
      <w:pPr>
        <w:numPr>
          <w:ilvl w:val="0"/>
          <w:numId w:val="1004"/>
        </w:numPr>
        <w:pStyle w:val="Compact"/>
      </w:pPr>
      <w:r>
        <w:t xml:space="preserve">Developing specialized "Lagos Port Operations" certification modules for our candidate pool.</w:t>
      </w:r>
    </w:p>
    <w:p>
      <w:pPr>
        <w:numPr>
          <w:ilvl w:val="0"/>
          <w:numId w:val="1004"/>
        </w:numPr>
        <w:pStyle w:val="Compact"/>
      </w:pPr>
      <w:r>
        <w:t xml:space="preserve">Prioritizing sales efforts towards clients expanding operations into Lekki and the new deep-sea port infrastructure.</w:t>
      </w:r>
    </w:p>
    <w:bookmarkEnd w:id="25"/>
    <w:bookmarkStart w:id="26" w:name="vii.-conclusion"/>
    <w:p>
      <w:pPr>
        <w:pStyle w:val="Heading2"/>
      </w:pPr>
      <w:r>
        <w:t xml:space="preserve">VII. Conclusion</w:t>
      </w:r>
    </w:p>
    <w:p>
      <w:pPr>
        <w:pStyle w:val="FirstParagraph"/>
      </w:pPr>
      <w:r>
        <w:t xml:space="preserve">The Nigerian maritime sector, centered on Lagos, is experiencing unprecedented demand for skilled Marine Engineers. This Sales Report demonstrates that strategic recruitment focused on understanding and solving Lagos-specific operational challenges delivers significant value to our clients and drives sustainable growth for our business. The success achieved in Q4 2023 – characterized by increased placements, revenue growth, and compelling client feedback – validates our market approach. As Lagos continues to solidify its position as West Africa's premier maritime hub, the demand for high-caliber Marine Engineers will remain a critical commercial driver. Our ability to effectively supply this talent is not just a business opportunity; it's an essential contribution to the operational efficiency and economic growth of Nigeria's most vital port city. We are positioned strongly for continued success in the Lagos market through our deep local expertise and unwavering focus on Marine Engineer recruitment excellence.</w:t>
      </w:r>
    </w:p>
    <w:p>
      <w:pPr>
        <w:pStyle w:val="BodyText"/>
      </w:pPr>
      <w:r>
        <w:rPr>
          <w:bCs/>
          <w:b/>
        </w:rPr>
        <w:t xml:space="preserve">Prepared By:</w:t>
      </w:r>
      <w:r>
        <w:t xml:space="preserve"> </w:t>
      </w:r>
      <w:r>
        <w:t xml:space="preserve">Lagos Sales &amp; Recruitment Division, [Your Company Name]</w:t>
      </w:r>
      <w:r>
        <w:br/>
      </w:r>
      <w:r>
        <w:rPr>
          <w:bCs/>
          <w:b/>
        </w:rPr>
        <w:t xml:space="preserve">Contact:</w:t>
      </w:r>
      <w:r>
        <w:t xml:space="preserve"> </w:t>
      </w:r>
      <w:r>
        <w:t xml:space="preserve">sales.lagos@yourcompany.com | +234 800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Nigeria Lagos Market</dc:title>
  <dc:creator/>
  <dc:language>en</dc:language>
  <cp:keywords/>
  <dcterms:created xsi:type="dcterms:W3CDTF">2026-07-23T21:00:33Z</dcterms:created>
  <dcterms:modified xsi:type="dcterms:W3CDTF">2026-07-23T21:00:33Z</dcterms:modified>
</cp:coreProperties>
</file>

<file path=docProps/custom.xml><?xml version="1.0" encoding="utf-8"?>
<Properties xmlns="http://schemas.openxmlformats.org/officeDocument/2006/custom-properties" xmlns:vt="http://schemas.openxmlformats.org/officeDocument/2006/docPropsVTypes"/>
</file>