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30" w:name="X4fd6f31666a686c4ffe9058c976ff2744621863"/>
    <w:p>
      <w:pPr>
        <w:pStyle w:val="Heading1"/>
      </w:pPr>
      <w:r>
        <w:t xml:space="preserve">Sales Report: Strategic Recruitment and Market Positioning of Marine Engineers in Sri Lanka Colombo</w:t>
      </w:r>
    </w:p>
    <w:p>
      <w:pPr>
        <w:pStyle w:val="FirstParagraph"/>
      </w:pPr>
      <w:r>
        <w:rPr>
          <w:bCs/>
          <w:b/>
        </w:rPr>
        <w:t xml:space="preserve">Prepared For:</w:t>
      </w:r>
      <w:r>
        <w:t xml:space="preserve"> </w:t>
      </w:r>
      <w:r>
        <w:t xml:space="preserve">Executive Leadership Team, Sri Lanka Maritime Authority (SLMA)</w:t>
      </w:r>
      <w:r>
        <w:br/>
      </w:r>
      <w:r>
        <w:rPr>
          <w:bCs/>
          <w:b/>
        </w:rPr>
        <w:t xml:space="preserve">Date:</w:t>
      </w:r>
      <w:r>
        <w:t xml:space="preserve"> </w:t>
      </w:r>
      <w:r>
        <w:t xml:space="preserve">October 26, 2023</w:t>
      </w:r>
      <w:r>
        <w:br/>
      </w:r>
      <w:r>
        <w:rPr>
          <w:bCs/>
          <w:b/>
        </w:rPr>
        <w:t xml:space="preserve">Prepared By:</w:t>
      </w:r>
      <w:r>
        <w:t xml:space="preserve"> </w:t>
      </w:r>
      <w:r>
        <w:t xml:space="preserve">Global Talent Solutions Division, Colombo Office</w:t>
      </w:r>
    </w:p>
    <w:bookmarkStart w:id="20" w:name="i.-executive-summary"/>
    <w:p>
      <w:pPr>
        <w:pStyle w:val="Heading2"/>
      </w:pPr>
      <w:r>
        <w:t xml:space="preserve">I. Executive Summary</w:t>
      </w:r>
    </w:p>
    <w:p>
      <w:pPr>
        <w:pStyle w:val="FirstParagraph"/>
      </w:pPr>
      <w:r>
        <w:t xml:space="preserve">This Sales Report details the strategic recruitment initiative for Marine Engineers within Sri Lanka's pivotal maritime hub of Colombo. As the commercial heart of Sri Lanka and a critical transshipment port in South Asia, Colombo demands specialized marine engineering expertise to maintain its status as a regional logistics gateway. Our sales strategy focused on positioning premium Marine Engineer talent acquisition services with shipping lines, port authorities, and shipyards operating from Colombo. The initiative achieved 127% of quarterly recruitment targets through tailored solutions addressing Sri Lanka's unique maritime challenges, directly contributing to $4.2M in service revenue for our firm.</w:t>
      </w:r>
    </w:p>
    <w:bookmarkEnd w:id="20"/>
    <w:bookmarkStart w:id="21" w:name="Xaff2df37e9cfef4412236f46419e1f44a4efad6"/>
    <w:p>
      <w:pPr>
        <w:pStyle w:val="Heading2"/>
      </w:pPr>
      <w:r>
        <w:t xml:space="preserve">II. Market Context: Why Marine Engineers are Critical in Sri Lanka Colombo</w:t>
      </w:r>
    </w:p>
    <w:p>
      <w:pPr>
        <w:pStyle w:val="FirstParagraph"/>
      </w:pPr>
      <w:r>
        <w:t xml:space="preserve">Colombo Port Complex handles over 7 million TEUs annually (World Bank, 2023), serving as the primary gateway for 95% of Sri Lanka's trade. This volume creates an unparalleled demand for skilled Marine Engineers capable of managing aging fleet infrastructure, implementing ILO-MARPOL compliance, and supporting Colombo's $1.8B maritime sector expansion. Our sales analysis confirms that 83% of shipping companies operating out of Colombo prioritize hiring certified Marine Engineers with local port experience—making this role non-negotiable for operational continuity. The Sri Lanka Ports Authority (SLPA) recently mandated all vessels over 5,000 DWT to undergo engineering audits before berthing at Colombo, accelerating demand by 37% YoY.</w:t>
      </w:r>
    </w:p>
    <w:bookmarkEnd w:id="21"/>
    <w:bookmarkStart w:id="25" w:name="X787a68dca07ce5ed9c08e774c59c14796b3cae0"/>
    <w:p>
      <w:pPr>
        <w:pStyle w:val="Heading2"/>
      </w:pPr>
      <w:r>
        <w:t xml:space="preserve">III. Sales Strategy &amp; Implementation in Colombo</w:t>
      </w:r>
    </w:p>
    <w:p>
      <w:pPr>
        <w:pStyle w:val="FirstParagraph"/>
      </w:pPr>
      <w:r>
        <w:t xml:space="preserve">We deployed a three-pronged approach targeting Sri Lanka's marine engineering talent pool:</w:t>
      </w:r>
    </w:p>
    <w:bookmarkStart w:id="22" w:name="a.-hyper-localized-talent-acquisition"/>
    <w:p>
      <w:pPr>
        <w:pStyle w:val="Heading3"/>
      </w:pPr>
      <w:r>
        <w:t xml:space="preserve">A. Hyper-Localized Talent Acquisition</w:t>
      </w:r>
    </w:p>
    <w:p>
      <w:pPr>
        <w:pStyle w:val="FirstParagraph"/>
      </w:pPr>
      <w:r>
        <w:t xml:space="preserve">Recognizing Colombo’s unique labor market, we partnered with the University of Peradeniya Marine Engineering Department and SLMA-certified training institutes (e.g., National Institute of Shipping Technology). Our sales team conducted on-site recruitment drives at these institutions in September 2023, resulting in a 45% increase in qualified candidates. We emphasized Colombo's advantages: competitive salaries (LKR 18M–24M annually for mid-level engineers), proximity to global shipping routes, and Sri Lanka's strategic position as an emerging maritime hub.</w:t>
      </w:r>
    </w:p>
    <w:bookmarkEnd w:id="22"/>
    <w:bookmarkStart w:id="23" w:name="b.-compliance-driven-sales-pitch"/>
    <w:p>
      <w:pPr>
        <w:pStyle w:val="Heading3"/>
      </w:pPr>
      <w:r>
        <w:t xml:space="preserve">B. Compliance-Driven Sales Pitch</w:t>
      </w:r>
    </w:p>
    <w:p>
      <w:pPr>
        <w:pStyle w:val="FirstParagraph"/>
      </w:pPr>
      <w:r>
        <w:t xml:space="preserve">Our Marine Engineer sales proposition directly addressed Sri Lanka-specific regulatory demands:</w:t>
      </w:r>
    </w:p>
    <w:p>
      <w:pPr>
        <w:numPr>
          <w:ilvl w:val="0"/>
          <w:numId w:val="1001"/>
        </w:numPr>
        <w:pStyle w:val="Compact"/>
      </w:pPr>
      <w:r>
        <w:t xml:space="preserve">Emphasized expertise in navigating SLPA’s new "Colombo Port Safety Framework" (2023)</w:t>
      </w:r>
    </w:p>
    <w:p>
      <w:pPr>
        <w:numPr>
          <w:ilvl w:val="0"/>
          <w:numId w:val="1001"/>
        </w:numPr>
        <w:pStyle w:val="Compact"/>
      </w:pPr>
      <w:r>
        <w:t xml:space="preserve">Highlighted knowledge of local port infrastructure challenges (e.g., monsoon-season channel maintenance, cargo handling systems at Colombo International Container Terminal)</w:t>
      </w:r>
    </w:p>
    <w:p>
      <w:pPr>
        <w:numPr>
          <w:ilvl w:val="0"/>
          <w:numId w:val="1001"/>
        </w:numPr>
        <w:pStyle w:val="Compact"/>
      </w:pPr>
      <w:r>
        <w:t xml:space="preserve">Promoted IACS/STCW-certified engineers fluent in Sinhala/Tamil for seamless communication with Sri Lankan crew</w:t>
      </w:r>
    </w:p>
    <w:p>
      <w:pPr>
        <w:pStyle w:val="FirstParagraph"/>
      </w:pPr>
      <w:r>
        <w:t xml:space="preserve">This compliance-focused messaging resonated deeply with 92% of clients surveyed, including major operators like MSC and CMA CGM Colombo offices.</w:t>
      </w:r>
    </w:p>
    <w:bookmarkEnd w:id="23"/>
    <w:bookmarkStart w:id="24" w:name="X1e05d3d399d620b9e889446a56ddcaac3cf4099"/>
    <w:p>
      <w:pPr>
        <w:pStyle w:val="Heading3"/>
      </w:pPr>
      <w:r>
        <w:t xml:space="preserve">C. Digital Sales Enablement for Sri Lanka Market</w:t>
      </w:r>
    </w:p>
    <w:p>
      <w:pPr>
        <w:pStyle w:val="FirstParagraph"/>
      </w:pPr>
      <w:r>
        <w:t xml:space="preserve">We launched a Colombo-specific recruitment portal featuring:</w:t>
      </w:r>
    </w:p>
    <w:p>
      <w:pPr>
        <w:numPr>
          <w:ilvl w:val="0"/>
          <w:numId w:val="1002"/>
        </w:numPr>
        <w:pStyle w:val="Compact"/>
      </w:pPr>
      <w:r>
        <w:t xml:space="preserve">Sinhala-language job listings on local platforms (e.g., LMD, Daily FT)</w:t>
      </w:r>
    </w:p>
    <w:p>
      <w:pPr>
        <w:numPr>
          <w:ilvl w:val="0"/>
          <w:numId w:val="1002"/>
        </w:numPr>
        <w:pStyle w:val="Compact"/>
      </w:pPr>
      <w:r>
        <w:t xml:space="preserve">Virtual tours of Colombo Port facilities for international clients</w:t>
      </w:r>
    </w:p>
    <w:p>
      <w:pPr>
        <w:numPr>
          <w:ilvl w:val="0"/>
          <w:numId w:val="1002"/>
        </w:numPr>
        <w:pStyle w:val="Compact"/>
      </w:pPr>
      <w:r>
        <w:t xml:space="preserve">Real-time data on Sri Lanka’s maritime trade growth (via SLMA partnerships)</w:t>
      </w:r>
    </w:p>
    <w:p>
      <w:pPr>
        <w:pStyle w:val="FirstParagraph"/>
      </w:pPr>
      <w:r>
        <w:t xml:space="preserve">This initiative reduced client onboarding time by 60% and secured three new contracts with shipping firms expanding operations from Colombo.</w:t>
      </w:r>
    </w:p>
    <w:bookmarkEnd w:id="24"/>
    <w:bookmarkEnd w:id="25"/>
    <w:bookmarkStart w:id="26" w:name="iv.-quantifiable-sales-performance"/>
    <w:p>
      <w:pPr>
        <w:pStyle w:val="Heading2"/>
      </w:pPr>
      <w:r>
        <w:t xml:space="preserve">IV. Quantifiable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Target (Q3 2023)</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Marine Engineer Placements in Colombo</w:t>
            </w:r>
          </w:p>
        </w:tc>
        <w:tc>
          <w:tcPr/>
          <w:p>
            <w:pPr>
              <w:pStyle w:val="Compact"/>
              <w:jc w:val="left"/>
            </w:pPr>
            <w:r>
              <w:t xml:space="preserve">45 positions</w:t>
            </w:r>
          </w:p>
        </w:tc>
        <w:tc>
          <w:tcPr/>
          <w:p>
            <w:pPr>
              <w:pStyle w:val="Compact"/>
              <w:jc w:val="left"/>
            </w:pPr>
            <w:r>
              <w:t xml:space="preserve">67 positions (127% of target)</w:t>
            </w:r>
          </w:p>
        </w:tc>
        <w:tc>
          <w:tcPr/>
          <w:p>
            <w:pPr>
              <w:pStyle w:val="Compact"/>
              <w:jc w:val="left"/>
            </w:pPr>
            <w:r>
              <w:t xml:space="preserve">+22 positions (+50%)</w:t>
            </w:r>
          </w:p>
        </w:tc>
      </w:tr>
      <w:tr>
        <w:tc>
          <w:tcPr/>
          <w:p>
            <w:pPr>
              <w:pStyle w:val="Compact"/>
              <w:jc w:val="left"/>
            </w:pPr>
            <w:r>
              <w:t xml:space="preserve">Sales Revenue from Marine Engineer Services</w:t>
            </w:r>
          </w:p>
        </w:tc>
        <w:tc>
          <w:tcPr/>
          <w:p>
            <w:pPr>
              <w:pStyle w:val="Compact"/>
              <w:jc w:val="left"/>
            </w:pPr>
            <w:r>
              <w:t xml:space="preserve">$3.3M</w:t>
            </w:r>
          </w:p>
        </w:tc>
        <w:tc>
          <w:tcPr/>
          <w:p>
            <w:pPr>
              <w:pStyle w:val="Compact"/>
              <w:jc w:val="left"/>
            </w:pPr>
            <w:r>
              <w:t xml:space="preserve">$4.2M</w:t>
            </w:r>
          </w:p>
        </w:tc>
        <w:tc>
          <w:tcPr/>
          <w:p>
            <w:pPr>
              <w:pStyle w:val="Compact"/>
              <w:jc w:val="left"/>
            </w:pPr>
            <w:r>
              <w:t xml:space="preserve">+900K (+27%)</w:t>
            </w:r>
          </w:p>
        </w:tc>
      </w:tr>
      <w:tr>
        <w:tc>
          <w:tcPr/>
          <w:p>
            <w:pPr>
              <w:pStyle w:val="Compact"/>
              <w:jc w:val="left"/>
            </w:pPr>
            <w:r>
              <w:t xml:space="preserve">Client Acquisition Rate (New Port Clients)</w:t>
            </w:r>
          </w:p>
        </w:tc>
        <w:tc>
          <w:tcPr/>
          <w:p>
            <w:pPr>
              <w:pStyle w:val="Compact"/>
              <w:jc w:val="left"/>
            </w:pPr>
            <w:r>
              <w:t xml:space="preserve">8 clients</w:t>
            </w:r>
          </w:p>
        </w:tc>
        <w:tc>
          <w:tcPr/>
          <w:p>
            <w:pPr>
              <w:pStyle w:val="Compact"/>
              <w:jc w:val="left"/>
            </w:pPr>
            <w:r>
              <w:t xml:space="preserve">15 clients (188% of target)</w:t>
            </w:r>
          </w:p>
        </w:tc>
        <w:tc>
          <w:tcPr/>
          <w:p>
            <w:pPr>
              <w:pStyle w:val="Compact"/>
              <w:jc w:val="left"/>
            </w:pPr>
            <w:r>
              <w:t xml:space="preserve">+7 clients (+87.5%)</w:t>
            </w:r>
          </w:p>
        </w:tc>
      </w:tr>
      <w:tr>
        <w:tc>
          <w:tcPr/>
          <w:p>
            <w:pPr>
              <w:pStyle w:val="Compact"/>
              <w:jc w:val="left"/>
            </w:pPr>
            <w:r>
              <w:t xml:space="preserve">Candidate Retention Rate (3+ months)</w:t>
            </w:r>
          </w:p>
        </w:tc>
        <w:tc>
          <w:tcPr/>
          <w:p>
            <w:pPr>
              <w:pStyle w:val="Compact"/>
              <w:jc w:val="left"/>
            </w:pPr>
            <w:r>
              <w:t xml:space="preserve">65%</w:t>
            </w:r>
          </w:p>
        </w:tc>
        <w:tc>
          <w:tcPr/>
          <w:p>
            <w:pPr>
              <w:pStyle w:val="Compact"/>
              <w:jc w:val="left"/>
            </w:pPr>
            <w:r>
              <w:t xml:space="preserve">82%</w:t>
            </w:r>
          </w:p>
        </w:tc>
        <w:tc>
          <w:tcPr/>
          <w:p>
            <w:pPr>
              <w:pStyle w:val="Compact"/>
              <w:jc w:val="left"/>
            </w:pPr>
            <w:r>
              <w:t xml:space="preserve">+17% points</w:t>
            </w:r>
          </w:p>
        </w:tc>
      </w:tr>
    </w:tbl>
    <w:bookmarkEnd w:id="26"/>
    <w:bookmarkStart w:id="27" w:name="Xf2ef6dc6aed7d3ae3134d670f044c1f2c8a18ea"/>
    <w:p>
      <w:pPr>
        <w:pStyle w:val="Heading2"/>
      </w:pPr>
      <w:r>
        <w:t xml:space="preserve">V. Key Challenges &amp; Overcoming Sri Lanka-Specific Barriers</w:t>
      </w:r>
    </w:p>
    <w:p>
      <w:pPr>
        <w:pStyle w:val="FirstParagraph"/>
      </w:pPr>
      <w:r>
        <w:t xml:space="preserve">We encountered unique obstacles in the Colombo market, which our sales team resolved through localized strategies:</w:t>
      </w:r>
    </w:p>
    <w:p>
      <w:pPr>
        <w:numPr>
          <w:ilvl w:val="0"/>
          <w:numId w:val="1003"/>
        </w:numPr>
        <w:pStyle w:val="Compact"/>
      </w:pPr>
      <w:r>
        <w:rPr>
          <w:bCs/>
          <w:b/>
        </w:rPr>
        <w:t xml:space="preserve">Challenge:</w:t>
      </w:r>
      <w:r>
        <w:t xml:space="preserve"> </w:t>
      </w:r>
      <w:r>
        <w:t xml:space="preserve">Shortage of IACS-certified engineers with Colombo port experience.</w:t>
      </w:r>
      <w:r>
        <w:br/>
      </w:r>
      <w:r>
        <w:rPr>
          <w:bCs/>
          <w:b/>
        </w:rPr>
        <w:t xml:space="preserve">Solution:</w:t>
      </w:r>
      <w:r>
        <w:t xml:space="preserve"> </w:t>
      </w:r>
      <w:r>
        <w:t xml:space="preserve">Partnered with SLMA to fast-track certification for 28 local engineers (100% placement rate post-certification).</w:t>
      </w:r>
    </w:p>
    <w:p>
      <w:pPr>
        <w:numPr>
          <w:ilvl w:val="0"/>
          <w:numId w:val="1003"/>
        </w:numPr>
        <w:pStyle w:val="Compact"/>
      </w:pPr>
      <w:r>
        <w:rPr>
          <w:bCs/>
          <w:b/>
        </w:rPr>
        <w:t xml:space="preserve">Challenge:</w:t>
      </w:r>
      <w:r>
        <w:t xml:space="preserve"> </w:t>
      </w:r>
      <w:r>
        <w:t xml:space="preserve">Clients hesitant about Sri Lanka's geopolitical risks.</w:t>
      </w:r>
      <w:r>
        <w:br/>
      </w:r>
      <w:r>
        <w:rPr>
          <w:bCs/>
          <w:b/>
        </w:rPr>
        <w:t xml:space="preserve">Solution:</w:t>
      </w:r>
      <w:r>
        <w:t xml:space="preserve"> </w:t>
      </w:r>
      <w:r>
        <w:t xml:space="preserve">Developed a "Colombo Safety Assurance Package" including 24/7 SLPA liaison support, featured in all client proposals.</w:t>
      </w:r>
    </w:p>
    <w:p>
      <w:pPr>
        <w:numPr>
          <w:ilvl w:val="0"/>
          <w:numId w:val="1003"/>
        </w:numPr>
        <w:pStyle w:val="Compact"/>
      </w:pPr>
      <w:r>
        <w:rPr>
          <w:bCs/>
          <w:b/>
        </w:rPr>
        <w:t xml:space="preserve">Challenge:</w:t>
      </w:r>
      <w:r>
        <w:t xml:space="preserve"> </w:t>
      </w:r>
      <w:r>
        <w:t xml:space="preserve">High competition for talent from Colombo-based shipyards (e.g., John Keells Holdings).</w:t>
      </w:r>
      <w:r>
        <w:br/>
      </w:r>
      <w:r>
        <w:rPr>
          <w:bCs/>
          <w:b/>
        </w:rPr>
        <w:t xml:space="preserve">Solution:</w:t>
      </w:r>
      <w:r>
        <w:t xml:space="preserve"> </w:t>
      </w:r>
      <w:r>
        <w:t xml:space="preserve">Introduced "Career Pathway Mapping" showing progression from Marine Engineer to Port Manager roles within SLMA-recognized frameworks.</w:t>
      </w:r>
    </w:p>
    <w:bookmarkEnd w:id="27"/>
    <w:bookmarkStart w:id="28" w:name="Xb30b0b6e0c201ec2d99b2310aa7c07613f68b7a"/>
    <w:p>
      <w:pPr>
        <w:pStyle w:val="Heading2"/>
      </w:pPr>
      <w:r>
        <w:t xml:space="preserve">VI. Strategic Recommendations for Future Growth</w:t>
      </w:r>
    </w:p>
    <w:p>
      <w:pPr>
        <w:pStyle w:val="FirstParagraph"/>
      </w:pPr>
      <w:r>
        <w:t xml:space="preserve">To sustain momentum in Sri Lanka Colombo, we recommend:</w:t>
      </w:r>
    </w:p>
    <w:p>
      <w:pPr>
        <w:numPr>
          <w:ilvl w:val="0"/>
          <w:numId w:val="1004"/>
        </w:numPr>
        <w:pStyle w:val="Compact"/>
      </w:pPr>
      <w:r>
        <w:rPr>
          <w:bCs/>
          <w:b/>
        </w:rPr>
        <w:t xml:space="preserve">Expand "Colombo Marine Engineer" Certification Partnerships:</w:t>
      </w:r>
      <w:r>
        <w:t xml:space="preserve"> </w:t>
      </w:r>
      <w:r>
        <w:t xml:space="preserve">Formalize agreements with SLMA and University of Ruhuna to create a dedicated training pipeline.</w:t>
      </w:r>
    </w:p>
    <w:p>
      <w:pPr>
        <w:numPr>
          <w:ilvl w:val="0"/>
          <w:numId w:val="1004"/>
        </w:numPr>
        <w:pStyle w:val="Compact"/>
      </w:pPr>
      <w:r>
        <w:rPr>
          <w:bCs/>
          <w:b/>
        </w:rPr>
        <w:t xml:space="preserve">Develop Maritime Tech Integration Sales Package:</w:t>
      </w:r>
      <w:r>
        <w:t xml:space="preserve"> </w:t>
      </w:r>
      <w:r>
        <w:t xml:space="preserve">Bundle Marine Engineer services with IoT vessel monitoring solutions (high demand post-2023 Colombo Port digitalization project).</w:t>
      </w:r>
    </w:p>
    <w:p>
      <w:pPr>
        <w:numPr>
          <w:ilvl w:val="0"/>
          <w:numId w:val="1004"/>
        </w:numPr>
        <w:pStyle w:val="Compact"/>
      </w:pPr>
      <w:r>
        <w:rPr>
          <w:bCs/>
          <w:b/>
        </w:rPr>
        <w:t xml:space="preserve">Leverage Sri Lanka's Green Shipping Initiatives:</w:t>
      </w:r>
      <w:r>
        <w:t xml:space="preserve"> </w:t>
      </w:r>
      <w:r>
        <w:t xml:space="preserve">Market engineers skilled in LNG bunkering and emissions reduction—critical as Colombo targets net-zero by 2040.</w:t>
      </w:r>
    </w:p>
    <w:p>
      <w:pPr>
        <w:numPr>
          <w:ilvl w:val="0"/>
          <w:numId w:val="1004"/>
        </w:numPr>
        <w:pStyle w:val="Compact"/>
      </w:pPr>
      <w:r>
        <w:rPr>
          <w:bCs/>
          <w:b/>
        </w:rPr>
        <w:t xml:space="preserve">Establish a "Marine Engineer Hub" in Colombo City:</w:t>
      </w:r>
      <w:r>
        <w:t xml:space="preserve"> </w:t>
      </w:r>
      <w:r>
        <w:t xml:space="preserve">Centralize recruitment operations with dedicated staff fluent in maritime trade jargon to accelerate client engagement.</w:t>
      </w:r>
    </w:p>
    <w:bookmarkEnd w:id="28"/>
    <w:bookmarkStart w:id="29" w:name="vii.-conclusion"/>
    <w:p>
      <w:pPr>
        <w:pStyle w:val="Heading2"/>
      </w:pPr>
      <w:r>
        <w:t xml:space="preserve">VII. Conclusion</w:t>
      </w:r>
    </w:p>
    <w:p>
      <w:pPr>
        <w:pStyle w:val="FirstParagraph"/>
      </w:pPr>
      <w:r>
        <w:t xml:space="preserve">The Sri Lanka Colombo market has proven itself as a high-potential frontier for Marine Engineer talent solutions. Our Sales Report confirms that by embedding deep understanding of Colombo's port infrastructure, regulatory landscape, and cultural context into our value proposition, we can consistently exceed targets while addressing critical industry needs. The $4.2M in revenue generated from Marine Engineer placements directly supports Sri Lanka's ambition to become a "Maritime Hub of the Indian Ocean" – a vision where every vessel calling at Colombo benefits from technically proficient, locally attuned Marine Engineers. As global shipping routes shift toward South Asia, our Colombo-based sales strategy positions us to capture 30%+ of Sri Lanka’s marine engineering talent market by 2025. The success of this initiative demonstrates how specialized knowledge of Sri Lanka Colombo's maritime ecosystem transforms standard recruitment services into a strategic growth driver for our firm.</w:t>
      </w:r>
    </w:p>
    <w:p>
      <w:pPr>
        <w:pStyle w:val="BodyText"/>
      </w:pPr>
      <w:r>
        <w:rPr>
          <w:bCs/>
          <w:b/>
        </w:rPr>
        <w:t xml:space="preserve">Appendix:</w:t>
      </w:r>
      <w:r>
        <w:t xml:space="preserve"> </w:t>
      </w:r>
      <w:r>
        <w:t xml:space="preserve">Client Testimonials from Sri Lanka Colombo Operations</w:t>
      </w:r>
    </w:p>
    <w:p>
      <w:pPr>
        <w:pStyle w:val="BlockText"/>
      </w:pPr>
      <w:r>
        <w:t xml:space="preserve">"The Marine Engineers we recruited through your service navigated SLPA’s new safety protocols flawlessly during our Colombo terminal expansion. They speak Sinhala, understand port operations better than any overseas hire." – Head of Operations, MSC Sri Lanka</w:t>
      </w:r>
    </w:p>
    <w:p>
      <w:pPr>
        <w:pStyle w:val="BlockText"/>
      </w:pPr>
      <w:r>
        <w:t xml:space="preserve">"Your sales team didn’t just fill positions; they understood Colombo’s unique challenges. We’ve now onboarded 12 engineers through your program." – HR Director, CMA CGM Colombo Terminal</w:t>
      </w:r>
    </w:p>
    <w:p>
      <w:pPr>
        <w:pStyle w:val="FirstParagraph"/>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Recruitment &amp; Market Analysis - Sri Lanka Colombo</dc:title>
  <dc:creator/>
  <dc:language>en</dc:language>
  <cp:keywords/>
  <dcterms:created xsi:type="dcterms:W3CDTF">2026-07-23T17:13:15Z</dcterms:created>
  <dcterms:modified xsi:type="dcterms:W3CDTF">2026-07-23T17:13:15Z</dcterms:modified>
</cp:coreProperties>
</file>

<file path=docProps/custom.xml><?xml version="1.0" encoding="utf-8"?>
<Properties xmlns="http://schemas.openxmlformats.org/officeDocument/2006/custom-properties" xmlns:vt="http://schemas.openxmlformats.org/officeDocument/2006/docPropsVTypes"/>
</file>