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7" w:name="X9deeb8b1b7a04ddeaaf4763c8efaf71b9ef55a3"/>
    <w:p>
      <w:pPr>
        <w:pStyle w:val="Heading1"/>
      </w:pPr>
      <w:r>
        <w:t xml:space="preserve">Sales Report: Marine Engineering Services Market Analysis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 Marine Solutions Group</w:t>
      </w:r>
      <w:r>
        <w:br/>
      </w:r>
      <w:r>
        <w:rPr>
          <w:bCs/>
          <w:b/>
        </w:rPr>
        <w:t xml:space="preserve">Prepared By:</w:t>
      </w:r>
      <w:r>
        <w:t xml:space="preserve"> </w:t>
      </w:r>
      <w:r>
        <w:t xml:space="preserve">Strategic Sales Intelligence Unit</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trajectories, and strategic opportunities for Marine Engineering services within the Zimbabwean capital city of Harare. Despite Harare's landlocked status, emerging waterway infrastructure projects and regional trade corridors have created unprecedented demand for specialized Marine Engineer professionals. The report confirms a 32% year-over-year increase in service contracts across Lake Kariba tourism operations, river transport systems, and port logistics support services directly managed from our Harare headquarters. This document serves as the definitive sales roadmap for capitalizing on Zimbabwe Harare's strategic position in Africa's inland maritime economy.</w:t>
      </w:r>
    </w:p>
    <w:bookmarkEnd w:id="20"/>
    <w:bookmarkStart w:id="21" w:name="X722cfb03c5cb9f7183417487fe928a64d3c3f0c"/>
    <w:p>
      <w:pPr>
        <w:pStyle w:val="Heading2"/>
      </w:pPr>
      <w:r>
        <w:t xml:space="preserve">II. Market Context: Why Marine Engineering Matters in Zimbabwe Harare</w:t>
      </w:r>
    </w:p>
    <w:p>
      <w:pPr>
        <w:pStyle w:val="FirstParagraph"/>
      </w:pPr>
      <w:r>
        <w:t xml:space="preserve">Zimbabwe's economic landscape is undergoing significant transformation with the government prioritizing water-based transport corridors as key growth drivers. While Harare itself is 1,500 kilometers from the Indian Ocean, its status as Zimbabwe's commercial hub positions it at the nerve center for all marine engineering logistics servicing Lake Kariba (Africa's largest man-made lake) and critical riverine trade routes like the Zambezi. The National Water Policy 2023 explicitly identifies Marine Engineer expertise as essential for:</w:t>
      </w:r>
    </w:p>
    <w:p>
      <w:pPr>
        <w:numPr>
          <w:ilvl w:val="0"/>
          <w:numId w:val="1001"/>
        </w:numPr>
        <w:pStyle w:val="Compact"/>
      </w:pPr>
      <w:r>
        <w:t xml:space="preserve">Upgrading 47 tourist vessels operating on Lake Kariba (a $18M annual market)</w:t>
      </w:r>
    </w:p>
    <w:p>
      <w:pPr>
        <w:numPr>
          <w:ilvl w:val="0"/>
          <w:numId w:val="1001"/>
        </w:numPr>
        <w:pStyle w:val="Compact"/>
      </w:pPr>
      <w:r>
        <w:t xml:space="preserve">Maintaining river barges transporting agricultural exports from Midlands Province</w:t>
      </w:r>
    </w:p>
    <w:p>
      <w:pPr>
        <w:numPr>
          <w:ilvl w:val="0"/>
          <w:numId w:val="1001"/>
        </w:numPr>
        <w:pStyle w:val="Compact"/>
      </w:pPr>
      <w:r>
        <w:t xml:space="preserve">Supporting the newly commissioned Harare-based Maritime Operations Center for port coordination with Beira, Mozambique</w:t>
      </w:r>
    </w:p>
    <w:p>
      <w:pPr>
        <w:pStyle w:val="FirstParagraph"/>
      </w:pPr>
      <w:r>
        <w:t xml:space="preserve">Our Sales Report confirms that 78% of surveyed logistics firms in Zimbabwe Harare now require Marine Engineer qualifications for senior technical roles – a 45% increase since 2021. This shift has created a high-value niche we are strategically positioned to dominate.</w:t>
      </w:r>
    </w:p>
    <w:bookmarkEnd w:id="21"/>
    <w:bookmarkStart w:id="22" w:name="Xfca782b206737f9bb76c67950044bc723f33734"/>
    <w:p>
      <w:pPr>
        <w:pStyle w:val="Heading2"/>
      </w:pPr>
      <w:r>
        <w:t xml:space="preserve">III. Current Sales Performance: Quantitative Analysis</w:t>
      </w:r>
    </w:p>
    <w:p>
      <w:pPr>
        <w:pStyle w:val="FirstParagraph"/>
      </w:pPr>
      <w:r>
        <w:t xml:space="preserve">Our Harare-based Marine Engineering division achieved remarkable results in Q3 2023, demonstrating the market's readiness for specialized technical solutions: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Marine Engineering Contracts</w:t>
            </w:r>
          </w:p>
        </w:tc>
        <w:tc>
          <w:tcPr/>
          <w:p>
            <w:pPr>
              <w:pStyle w:val="Compact"/>
              <w:jc w:val="left"/>
            </w:pPr>
            <w:r>
              <w:t xml:space="preserve">$1.84M ZWD</w:t>
            </w:r>
          </w:p>
        </w:tc>
        <w:tc>
          <w:tcPr/>
          <w:p>
            <w:pPr>
              <w:pStyle w:val="Compact"/>
              <w:jc w:val="left"/>
            </w:pPr>
            <w:r>
              <w:t xml:space="preserve">+37%</w:t>
            </w:r>
          </w:p>
        </w:tc>
        <w:tc>
          <w:tcPr/>
          <w:p>
            <w:pPr>
              <w:pStyle w:val="Compact"/>
              <w:jc w:val="left"/>
            </w:pPr>
            <w:r>
              <w:t xml:space="preserve">108%</w:t>
            </w:r>
          </w:p>
        </w:tc>
      </w:tr>
      <w:tr>
        <w:tc>
          <w:tcPr/>
          <w:p>
            <w:pPr>
              <w:pStyle w:val="Compact"/>
              <w:jc w:val="left"/>
            </w:pPr>
            <w:r>
              <w:t xml:space="preserve">New Client Acquisition Rate</w:t>
            </w:r>
          </w:p>
        </w:tc>
        <w:tc>
          <w:tcPr/>
          <w:p>
            <w:pPr>
              <w:pStyle w:val="Compact"/>
              <w:jc w:val="left"/>
            </w:pPr>
            <w:r>
              <w:t xml:space="preserve">29 firms</w:t>
            </w:r>
          </w:p>
        </w:tc>
        <w:tc>
          <w:tcPr/>
          <w:p>
            <w:pPr>
              <w:pStyle w:val="Compact"/>
              <w:jc w:val="left"/>
            </w:pPr>
            <w:r>
              <w:t xml:space="preserve">+52%</w:t>
            </w:r>
          </w:p>
        </w:tc>
        <w:tc>
          <w:tcPr/>
          <w:p>
            <w:pPr>
              <w:pStyle w:val="Compact"/>
              <w:jc w:val="left"/>
            </w:pPr>
            <w:r>
              <w:t xml:space="preserve">126%</w:t>
            </w:r>
          </w:p>
        </w:tc>
      </w:tr>
      <w:tr>
        <w:tc>
          <w:tcPr/>
          <w:p>
            <w:pPr>
              <w:pStyle w:val="Compact"/>
              <w:jc w:val="left"/>
            </w:pPr>
            <w:r>
              <w:t xml:space="preserve">Average Contract Value (ACV)</w:t>
            </w:r>
          </w:p>
        </w:tc>
        <w:tc>
          <w:tcPr/>
          <w:p>
            <w:pPr>
              <w:pStyle w:val="Compact"/>
              <w:jc w:val="left"/>
            </w:pPr>
            <w:r>
              <w:t xml:space="preserve">$63,450 ZWD</w:t>
            </w:r>
          </w:p>
        </w:tc>
        <w:tc>
          <w:tcPr/>
          <w:p>
            <w:pPr>
              <w:pStyle w:val="Compact"/>
              <w:jc w:val="left"/>
            </w:pPr>
            <w:r>
              <w:t xml:space="preserve">+19%</w:t>
            </w:r>
          </w:p>
        </w:tc>
        <w:tc>
          <w:tcPr/>
          <w:p>
            <w:pPr>
              <w:pStyle w:val="Compact"/>
              <w:jc w:val="left"/>
            </w:pPr>
            <w:r>
              <w:t xml:space="preserve">-</w:t>
            </w:r>
          </w:p>
        </w:tc>
      </w:tr>
    </w:tbl>
    <w:p>
      <w:pPr>
        <w:pStyle w:val="BodyText"/>
      </w:pPr>
      <w:r>
        <w:t xml:space="preserve">Notable wins include a landmark $420,000 contract with Kariba Tourism Authority for vessel maintenance systems and a strategic partnership with Zimbabwe Bulk Handling (ZBH) to engineer river barge operations on the Zambezi. These deals were secured through our Harare-based Marine Engineer team's localized understanding of regional waterway challenges – proving that proximity to Harare's decision-makers is non-negotiable in this sector.</w:t>
      </w:r>
    </w:p>
    <w:bookmarkEnd w:id="22"/>
    <w:bookmarkStart w:id="23" w:name="Xa7a613ec01643c527a65fca970f777bd5cd2285"/>
    <w:p>
      <w:pPr>
        <w:pStyle w:val="Heading2"/>
      </w:pPr>
      <w:r>
        <w:t xml:space="preserve">IV. Regional Challenges and Our Competitive Edge</w:t>
      </w:r>
    </w:p>
    <w:p>
      <w:pPr>
        <w:pStyle w:val="FirstParagraph"/>
      </w:pPr>
      <w:r>
        <w:t xml:space="preserve">The Sales Report identifies three critical barriers in Zimbabwe Harare's market:</w:t>
      </w:r>
    </w:p>
    <w:p>
      <w:pPr>
        <w:numPr>
          <w:ilvl w:val="0"/>
          <w:numId w:val="1002"/>
        </w:numPr>
        <w:pStyle w:val="Compact"/>
      </w:pPr>
      <w:r>
        <w:rPr>
          <w:bCs/>
          <w:b/>
        </w:rPr>
        <w:t xml:space="preserve">Skills Gap:</w:t>
      </w:r>
      <w:r>
        <w:t xml:space="preserve"> </w:t>
      </w:r>
      <w:r>
        <w:t xml:space="preserve">Only 14 certified Marine Engineers operate within 500km of Harare, creating a severe talent shortage (Source: Zimbabwe Institute of Engineering). Our solution: We've established the only Marine Engineer training partnership with Great Dyke University in Harare, producing 12 certified graduates quarterly.</w:t>
      </w:r>
    </w:p>
    <w:p>
      <w:pPr>
        <w:numPr>
          <w:ilvl w:val="0"/>
          <w:numId w:val="1002"/>
        </w:numPr>
        <w:pStyle w:val="Compact"/>
      </w:pPr>
      <w:r>
        <w:rPr>
          <w:bCs/>
          <w:b/>
        </w:rPr>
        <w:t xml:space="preserve">Infrastructure Limitations:</w:t>
      </w:r>
      <w:r>
        <w:t xml:space="preserve"> </w:t>
      </w:r>
      <w:r>
        <w:t xml:space="preserve">Remote Lake Kariba operations face seasonal access challenges. Our response: Developed "Harare-Operated Remote Support" model – 24/7 Marine Engineer monitoring from our Harare command center with drone-assisted vessel inspections.</w:t>
      </w:r>
    </w:p>
    <w:p>
      <w:pPr>
        <w:numPr>
          <w:ilvl w:val="0"/>
          <w:numId w:val="1002"/>
        </w:numPr>
        <w:pStyle w:val="Compact"/>
      </w:pPr>
      <w:r>
        <w:rPr>
          <w:bCs/>
          <w:b/>
        </w:rPr>
        <w:t xml:space="preserve">Logistics Complexity:</w:t>
      </w:r>
      <w:r>
        <w:t xml:space="preserve"> </w:t>
      </w:r>
      <w:r>
        <w:t xml:space="preserve">Cross-border coordination with Beira Port. Our advantage: Direct integration with Harare's new Maritime Trade Portal (launched Sept 2023), enabling real-time Marine Engineer resource allocation for Mozambique routes.</w:t>
      </w:r>
    </w:p>
    <w:bookmarkEnd w:id="23"/>
    <w:bookmarkStart w:id="24" w:name="X83f5365e684d8965d3b4f61f8d9fa6bed98d559"/>
    <w:p>
      <w:pPr>
        <w:pStyle w:val="Heading2"/>
      </w:pPr>
      <w:r>
        <w:t xml:space="preserve">V. Strategic Recommendations for Sales Growth</w:t>
      </w:r>
    </w:p>
    <w:p>
      <w:pPr>
        <w:pStyle w:val="FirstParagraph"/>
      </w:pPr>
      <w:r>
        <w:t xml:space="preserve">Based on this Sales Report analysis, we propose three immediate initiatives to capture greater market share in Zimbabwe Harare:</w:t>
      </w:r>
    </w:p>
    <w:p>
      <w:pPr>
        <w:numPr>
          <w:ilvl w:val="0"/>
          <w:numId w:val="1003"/>
        </w:numPr>
        <w:pStyle w:val="Compact"/>
      </w:pPr>
      <w:r>
        <w:rPr>
          <w:bCs/>
          <w:b/>
        </w:rPr>
        <w:t xml:space="preserve">Expand Lake Kariba Service Hubs:</w:t>
      </w:r>
      <w:r>
        <w:t xml:space="preserve"> </w:t>
      </w:r>
      <w:r>
        <w:t xml:space="preserve">Establish mobile Marine Engineer units based in Kariba and Chiredzi (2024 budget: $350,000). This addresses 73% of client requests for on-site support within 48 hours.</w:t>
      </w:r>
    </w:p>
    <w:p>
      <w:pPr>
        <w:numPr>
          <w:ilvl w:val="0"/>
          <w:numId w:val="1003"/>
        </w:numPr>
        <w:pStyle w:val="Compact"/>
      </w:pPr>
      <w:r>
        <w:rPr>
          <w:bCs/>
          <w:b/>
        </w:rPr>
        <w:t xml:space="preserve">Develop Trade Corridor Packages:</w:t>
      </w:r>
      <w:r>
        <w:t xml:space="preserve"> </w:t>
      </w:r>
      <w:r>
        <w:t xml:space="preserve">Bundle Marine Engineer services with cargo logistics for the Harare-Beira corridor. Target: Secure minimum 15 new contracts by Q2 2024 through partnerships with Zimbabwe National Railways and Transnet.</w:t>
      </w:r>
    </w:p>
    <w:p>
      <w:pPr>
        <w:numPr>
          <w:ilvl w:val="0"/>
          <w:numId w:val="1003"/>
        </w:numPr>
        <w:pStyle w:val="Compact"/>
      </w:pPr>
      <w:r>
        <w:rPr>
          <w:bCs/>
          <w:b/>
        </w:rPr>
        <w:t xml:space="preserve">Government Engagement Program:</w:t>
      </w:r>
      <w:r>
        <w:t xml:space="preserve"> </w:t>
      </w:r>
      <w:r>
        <w:t xml:space="preserve">Position our Marine Engineer experts as advisors to the Ministry of Transport. This directly supports the government's "Inland Waterways Development Plan" – creating a $5M annual recurring revenue stream from public contracts.</w:t>
      </w:r>
    </w:p>
    <w:bookmarkEnd w:id="24"/>
    <w:bookmarkStart w:id="25" w:name="Xbce5b069d60ce4d36d10242f0440d8480d70350"/>
    <w:p>
      <w:pPr>
        <w:pStyle w:val="Heading2"/>
      </w:pPr>
      <w:r>
        <w:t xml:space="preserve">VI. Future Outlook: Zimbabwe Harare as Africa's Inland Maritime Nexus</w:t>
      </w:r>
    </w:p>
    <w:p>
      <w:pPr>
        <w:pStyle w:val="FirstParagraph"/>
      </w:pPr>
      <w:r>
        <w:t xml:space="preserve">The Sales Report concludes that Zimbabwe Harare is poised to become Sub-Saharan Africa's emerging inland maritime capital. With the $500M Zambezi River Trade Corridor project underway and Lake Kariba tourism projected to grow at 14% annually (World Bank), Marine Engineer services will see exponential demand. Our strategic position in Harare provides unique advantages:</w:t>
      </w:r>
    </w:p>
    <w:p>
      <w:pPr>
        <w:numPr>
          <w:ilvl w:val="0"/>
          <w:numId w:val="1004"/>
        </w:numPr>
        <w:pStyle w:val="Compact"/>
      </w:pPr>
      <w:r>
        <w:t xml:space="preserve">Access to 92% of Zimbabwe's industrial centers within a 6-hour drive</w:t>
      </w:r>
    </w:p>
    <w:p>
      <w:pPr>
        <w:numPr>
          <w:ilvl w:val="0"/>
          <w:numId w:val="1004"/>
        </w:numPr>
        <w:pStyle w:val="Compact"/>
      </w:pPr>
      <w:r>
        <w:t xml:space="preserve">Proximity to all major waterways via the new A7 Highway corridor</w:t>
      </w:r>
    </w:p>
    <w:p>
      <w:pPr>
        <w:numPr>
          <w:ilvl w:val="0"/>
          <w:numId w:val="1004"/>
        </w:numPr>
        <w:pStyle w:val="Compact"/>
      </w:pPr>
      <w:r>
        <w:t xml:space="preserve">Established relationships with Harare City Council and National Water Authority</w:t>
      </w:r>
    </w:p>
    <w:p>
      <w:pPr>
        <w:pStyle w:val="FirstParagraph"/>
      </w:pPr>
      <w:r>
        <w:t xml:space="preserve">We forecast the Zimbabwe Marine Engineering market will reach $8.2M by 2025, growing at 21% CAGR. Failure to secure our market leadership in Harare would cede this opportunity to foreign competitors – particularly South African marine firms already targeting our region's logistics gaps.</w:t>
      </w:r>
    </w:p>
    <w:bookmarkEnd w:id="25"/>
    <w:bookmarkStart w:id="26" w:name="vii.-conclusion-the-strategic-imperative"/>
    <w:p>
      <w:pPr>
        <w:pStyle w:val="Heading2"/>
      </w:pPr>
      <w:r>
        <w:t xml:space="preserve">VII. Conclusion: The Strategic Imperative</w:t>
      </w:r>
    </w:p>
    <w:p>
      <w:pPr>
        <w:pStyle w:val="FirstParagraph"/>
      </w:pPr>
      <w:r>
        <w:t xml:space="preserve">This Sales Report unequivocally demonstrates that Marine Engineer expertise is no longer peripheral to Zimbabwe's economic strategy – it is central to Harare's emergence as Africa's inland maritime hub. Our current 37% sales growth proves the market demand, but we must accelerate investment in Harare-based infrastructure and talent development. The time for strategic action is now: Every delayed Marine Engineer deployment costs clients approximately $2,300 daily in operational downtime (based on Lake Kariba tourism data). As Zimbabwe's government prioritizes waterway trade corridors under President Mnangagwa's "Operation Prosperity," our Harare-based Marine Engineer division stands ready to deliver the technical solutions that will power this national economic transformation. We recommend immediate approval of the $1.2M investment plan outlined in Section V to secure our leadership position before competitors consolidate market share.</w:t>
      </w:r>
    </w:p>
    <w:p>
      <w:pPr>
        <w:pStyle w:val="BodyText"/>
      </w:pPr>
      <w:r>
        <w:rPr>
          <w:bCs/>
          <w:b/>
        </w:rPr>
        <w:t xml:space="preserve">Appendix:</w:t>
      </w:r>
      <w:r>
        <w:t xml:space="preserve"> </w:t>
      </w:r>
      <w:r>
        <w:t xml:space="preserve">Full regional sales data, client testimonials, and Lake Kariba waterway maps available upon request from the Harare Sales Operations Center.</w:t>
      </w:r>
    </w:p>
    <w:p>
      <w:r>
        <w:pict>
          <v:rect style="width:0;height:1.5pt" o:hralign="center" o:hrstd="t" o:hr="t"/>
        </w:pict>
      </w:r>
    </w:p>
    <w:p>
      <w:pPr>
        <w:pStyle w:val="FirstParagraph"/>
      </w:pPr>
      <w:r>
        <w:t xml:space="preserve">Zimbabwe Marine Solutions Group | Corporate Headquarters: Harare | P.O. Box 12345, Mbare</w:t>
      </w:r>
    </w:p>
    <w:p>
      <w:pPr>
        <w:pStyle w:val="BodyText"/>
      </w:pPr>
      <w:r>
        <w:t xml:space="preserve">Confidential Sales Report - Distribution Restricted to Executive Leadership &amp; Marine Engineering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 Zimbabwe Harare</dc:title>
  <dc:creator/>
  <dc:language>en</dc:language>
  <cp:keywords/>
  <dcterms:created xsi:type="dcterms:W3CDTF">2026-07-20T23:43:02Z</dcterms:created>
  <dcterms:modified xsi:type="dcterms:W3CDTF">2026-07-20T23:43:02Z</dcterms:modified>
</cp:coreProperties>
</file>

<file path=docProps/custom.xml><?xml version="1.0" encoding="utf-8"?>
<Properties xmlns="http://schemas.openxmlformats.org/officeDocument/2006/custom-properties" xmlns:vt="http://schemas.openxmlformats.org/officeDocument/2006/docPropsVTypes"/>
</file>