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Educational</w:t>
      </w:r>
      <w:r>
        <w:t xml:space="preserve"> </w:t>
      </w:r>
      <w:r>
        <w:t xml:space="preserve">Solutions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3ab649aaf78f592c045d3b6132ada75f3eedb87"/>
    <w:p>
      <w:pPr>
        <w:pStyle w:val="Heading1"/>
      </w:pPr>
      <w:r>
        <w:t xml:space="preserve">Sales Report: Mathematician Educational Software Deployment and Market Performance in DR Congo Kinshasa</w:t>
      </w:r>
    </w:p>
    <w:bookmarkStart w:id="20" w:name="introduction"/>
    <w:p>
      <w:pPr>
        <w:pStyle w:val="Heading2"/>
      </w:pPr>
      <w:r>
        <w:t xml:space="preserve">Introduction</w:t>
      </w:r>
    </w:p>
    <w:p>
      <w:pPr>
        <w:pStyle w:val="FirstParagraph"/>
      </w:pPr>
      <w:r>
        <w:t xml:space="preserve">This comprehensive Sales Report details the market performance, strategic initiatives, and future outlook for "Mathematician" – our AI-powered educational software suite designed to transform mathematics education. The report specifically focuses on operations within the Democratic Republic of Congo (DRC), with primary emphasis on Kinshasa, the nation's capital and economic hub. As a leading provider of adaptive learning technology, our commitment to empowering African educational ecosystems has positioned "Mathematician" as a critical tool in addressing Kinshasa's pressing mathematics education challenges. This report covers Q3 2023 performance metrics, market insights, and actionable strategies for sustainable growth across DR Congo Kinshasa.</w:t>
      </w:r>
    </w:p>
    <w:bookmarkEnd w:id="20"/>
    <w:bookmarkStart w:id="21" w:name="X570849d2b4d1a8d9a8e74889ffdad1d049711da"/>
    <w:p>
      <w:pPr>
        <w:pStyle w:val="Heading2"/>
      </w:pPr>
      <w:r>
        <w:t xml:space="preserve">Market Context: DR Congo Kinshasa Educational Landscape</w:t>
      </w:r>
    </w:p>
    <w:p>
      <w:pPr>
        <w:pStyle w:val="FirstParagraph"/>
      </w:pPr>
      <w:r>
        <w:t xml:space="preserve">DR Congo Kinshasa presents a unique yet highly promising market for educational technology. With over 15 million residents in the capital city alone, and more than 30,000 primary/secondary schools across the DRC, the demand for quality mathematics education is immense but severely underserved. According to UNESCO's 2023 DRC Education Report, only 47% of Kinshasa students achieve basic numeracy skills – a critical gap our "Mathematician" platform directly addresses. The city's growing smartphone penetration (68% coverage in urban centers) and government initiatives like the National Digital Education Strategy create optimal conditions for scalable implementation. Crucially, Kinshasa's educational institutions face acute resource constraints: average student-teacher ratios exceed 50:1 in public schools, making our adaptive software a vital supplement to traditional teaching methods.</w:t>
      </w:r>
    </w:p>
    <w:bookmarkEnd w:id="21"/>
    <w:bookmarkStart w:id="22" w:name="Xb32a6148f995a06122f5f32ad9f9f2129a94a1b"/>
    <w:p>
      <w:pPr>
        <w:pStyle w:val="Heading2"/>
      </w:pPr>
      <w:r>
        <w:t xml:space="preserve">Mathematician Sales Performance: Q3 2023 Highlights</w:t>
      </w:r>
    </w:p>
    <w:p>
      <w:pPr>
        <w:pStyle w:val="FirstParagraph"/>
      </w:pPr>
      <w:r>
        <w:t xml:space="preserve">In the third quarter of 2023, "Mathematician" demonstrated remarkable traction across Kinshasa's educational ecosystem. Our sales pipeline generated $148,500 USD in revenue from institutional contracts, representing a 174% year-over-year increase. Key achievements include:</w:t>
      </w:r>
    </w:p>
    <w:p>
      <w:pPr>
        <w:numPr>
          <w:ilvl w:val="0"/>
          <w:numId w:val="1001"/>
        </w:numPr>
        <w:pStyle w:val="Compact"/>
      </w:pPr>
      <w:r>
        <w:rPr>
          <w:bCs/>
          <w:b/>
        </w:rPr>
        <w:t xml:space="preserve">Public School Partnerships:</w:t>
      </w:r>
      <w:r>
        <w:t xml:space="preserve"> </w:t>
      </w:r>
      <w:r>
        <w:t xml:space="preserve">Secured contracts with 23 public secondary schools across Kinshasa's 8 districts, reaching 18,500 students. The Lycée de la Liberté in Gombe district reported a 32% average improvement in mathematics exam scores after six months of "Mathematician" integration.</w:t>
      </w:r>
    </w:p>
    <w:p>
      <w:pPr>
        <w:numPr>
          <w:ilvl w:val="0"/>
          <w:numId w:val="1001"/>
        </w:numPr>
        <w:pStyle w:val="Compact"/>
      </w:pPr>
      <w:r>
        <w:rPr>
          <w:bCs/>
          <w:b/>
        </w:rPr>
        <w:t xml:space="preserve">NGO Collaborations:</w:t>
      </w:r>
      <w:r>
        <w:t xml:space="preserve"> </w:t>
      </w:r>
      <w:r>
        <w:t xml:space="preserve">Partnered with 7 major education NGOs (including UNICEF Kinshasa and Save the Children DRC) for pilot programs serving 4,200 disadvantaged students in informal settlements. These partnerships generated $45,000 in contracted services.</w:t>
      </w:r>
    </w:p>
    <w:p>
      <w:pPr>
        <w:numPr>
          <w:ilvl w:val="0"/>
          <w:numId w:val="1001"/>
        </w:numPr>
        <w:pStyle w:val="Compact"/>
      </w:pPr>
      <w:r>
        <w:rPr>
          <w:bCs/>
          <w:b/>
        </w:rPr>
        <w:t xml:space="preserve">Mobile Adoption:</w:t>
      </w:r>
      <w:r>
        <w:t xml:space="preserve"> </w:t>
      </w:r>
      <w:r>
        <w:t xml:space="preserve">Launched SMS-based "Mathematician Lite" for low-bandwidth areas, achieving 12,850 active users within three months – a 37% adoption rate among targeted communities with limited internet access.</w:t>
      </w:r>
    </w:p>
    <w:p>
      <w:pPr>
        <w:pStyle w:val="FirstParagraph"/>
      </w:pPr>
      <w:r>
        <w:t xml:space="preserve">Critically, the Kinshasa market contributed 68% of total DRC sales revenue, underscoring its strategic importance. The average contract value increased by 29% as schools recognized "Mathematician"’s ROI through measurable academic improvements and reduced teacher workload in mathematics instruction.</w:t>
      </w:r>
    </w:p>
    <w:bookmarkEnd w:id="22"/>
    <w:bookmarkStart w:id="23" w:name="X9d34d2e76fa9a89700cbf51f6b308f434f791ae"/>
    <w:p>
      <w:pPr>
        <w:pStyle w:val="Heading2"/>
      </w:pPr>
      <w:r>
        <w:t xml:space="preserve">Key Challenges in DR Congo Kinshasa Market</w:t>
      </w:r>
    </w:p>
    <w:p>
      <w:pPr>
        <w:pStyle w:val="FirstParagraph"/>
      </w:pPr>
      <w:r>
        <w:t xml:space="preserve">While growth is evident, several challenges require strategic mitigation:</w:t>
      </w:r>
    </w:p>
    <w:p>
      <w:pPr>
        <w:numPr>
          <w:ilvl w:val="0"/>
          <w:numId w:val="1002"/>
        </w:numPr>
        <w:pStyle w:val="Compact"/>
      </w:pPr>
      <w:r>
        <w:rPr>
          <w:bCs/>
          <w:b/>
        </w:rPr>
        <w:t xml:space="preserve">Infrastructure Limitations:</w:t>
      </w:r>
      <w:r>
        <w:t xml:space="preserve"> </w:t>
      </w:r>
      <w:r>
        <w:t xml:space="preserve">52% of schools lack reliable electricity or high-speed internet. Our solution requires offline functionality, which we addressed through localized data sync protocols.</w:t>
      </w:r>
    </w:p>
    <w:p>
      <w:pPr>
        <w:numPr>
          <w:ilvl w:val="0"/>
          <w:numId w:val="1002"/>
        </w:numPr>
        <w:pStyle w:val="Compact"/>
      </w:pPr>
      <w:r>
        <w:rPr>
          <w:bCs/>
          <w:b/>
        </w:rPr>
        <w:t xml:space="preserve">Cultural Adaptation:</w:t>
      </w:r>
      <w:r>
        <w:t xml:space="preserve"> </w:t>
      </w:r>
      <w:r>
        <w:t xml:space="preserve">Initial content required alignment with DRC's national mathematics curriculum. We partnered with the Kinshasa Ministry of Education to co-develop localized problem sets (e.g., using Congolese market scenarios for algebra applications).</w:t>
      </w:r>
    </w:p>
    <w:bookmarkEnd w:id="23"/>
    <w:bookmarkStart w:id="24" w:name="X4907ae99c911091c0bc5c6273998e91c42e0ee5"/>
    <w:p>
      <w:pPr>
        <w:pStyle w:val="Heading2"/>
      </w:pPr>
      <w:r>
        <w:t xml:space="preserve">Strategic Recommendations for DR Congo Kinshasa Expansion</w:t>
      </w:r>
    </w:p>
    <w:p>
      <w:pPr>
        <w:pStyle w:val="FirstParagraph"/>
      </w:pPr>
      <w:r>
        <w:t xml:space="preserve">To capitalize on Kinshasa's potential, we propose the following evidence-based strategies:</w:t>
      </w:r>
    </w:p>
    <w:p>
      <w:pPr>
        <w:numPr>
          <w:ilvl w:val="0"/>
          <w:numId w:val="1003"/>
        </w:numPr>
        <w:pStyle w:val="Compact"/>
      </w:pPr>
      <w:r>
        <w:rPr>
          <w:bCs/>
          <w:b/>
        </w:rPr>
        <w:t xml:space="preserve">Government Partnership Acceleration:</w:t>
      </w:r>
      <w:r>
        <w:t xml:space="preserve"> </w:t>
      </w:r>
      <w:r>
        <w:t xml:space="preserve">Target official integration into the DRC Ministry of Education's digital transformation roadmap by Q1 2024. This would unlock nationwide deployment potential and establish "Mathematician" as a national standard.</w:t>
      </w:r>
    </w:p>
    <w:p>
      <w:pPr>
        <w:numPr>
          <w:ilvl w:val="0"/>
          <w:numId w:val="1003"/>
        </w:numPr>
        <w:pStyle w:val="Compact"/>
      </w:pPr>
      <w:r>
        <w:rPr>
          <w:bCs/>
          <w:b/>
        </w:rPr>
        <w:t xml:space="preserve">Local Capacity Building:</w:t>
      </w:r>
      <w:r>
        <w:t xml:space="preserve"> </w:t>
      </w:r>
      <w:r>
        <w:t xml:space="preserve">Establish a Kinshasa-based training center for educators to become "Mathematician Champions." Pilot program at École Technique Supérieure de Kinshasa achieved 92% teacher satisfaction in Q3 and reduced implementation time by 50%.</w:t>
      </w:r>
    </w:p>
    <w:p>
      <w:pPr>
        <w:numPr>
          <w:ilvl w:val="0"/>
          <w:numId w:val="1003"/>
        </w:numPr>
        <w:pStyle w:val="Compact"/>
      </w:pPr>
      <w:r>
        <w:rPr>
          <w:bCs/>
          <w:b/>
        </w:rPr>
        <w:t xml:space="preserve">Community Engagement Model:</w:t>
      </w:r>
      <w:r>
        <w:t xml:space="preserve"> </w:t>
      </w:r>
      <w:r>
        <w:t xml:space="preserve">Develop parent engagement modules via USSD technology (accessible on basic phones) to reinforce learning at home – addressing a critical factor in Kinshasa's low parental involvement rates.</w:t>
      </w:r>
    </w:p>
    <w:p>
      <w:pPr>
        <w:numPr>
          <w:ilvl w:val="0"/>
          <w:numId w:val="1003"/>
        </w:numPr>
        <w:pStyle w:val="Compact"/>
      </w:pPr>
      <w:r>
        <w:rPr>
          <w:bCs/>
          <w:b/>
        </w:rPr>
        <w:t xml:space="preserve">Sustainability Fund:</w:t>
      </w:r>
      <w:r>
        <w:t xml:space="preserve"> </w:t>
      </w:r>
      <w:r>
        <w:t xml:space="preserve">Create a "Math for All" fund where 15% of each sale supports free access for rural schools, enhancing our social impact while building community goodwill across DR Congo Kinshasa.</w:t>
      </w:r>
    </w:p>
    <w:bookmarkEnd w:id="24"/>
    <w:bookmarkStart w:id="25" w:name="X170480c911e815413dc4f428b818686a2c4e426"/>
    <w:p>
      <w:pPr>
        <w:pStyle w:val="Heading2"/>
      </w:pPr>
      <w:r>
        <w:t xml:space="preserve">Conclusion: The Mathematician Imperative in DR Congo Kinshasa</w:t>
      </w:r>
    </w:p>
    <w:p>
      <w:pPr>
        <w:pStyle w:val="FirstParagraph"/>
      </w:pPr>
      <w:r>
        <w:t xml:space="preserve">The Sales Report confirms "Mathematician" is not merely a commercial product but a catalyst for educational transformation in DR Congo Kinshasa. With mathematics literacy as the foundation for STEM careers and economic advancement, our platform directly supports DRC's Vision 2030 goals. The market response – evidenced by 142% user growth in Kinshasa this year – validates our investment in Africa's most populous nation. As we scale, "Mathematician" will evolve from a sales success story into an institutional pillar of DR Congo's educational renaissance. Our next milestone: achieving 50,000 active users across Kinshasa by Q2 2024 through the strategic execution outlined in this report.</w:t>
      </w:r>
    </w:p>
    <w:p>
      <w:pPr>
        <w:pStyle w:val="BodyText"/>
      </w:pPr>
      <w:r>
        <w:t xml:space="preserve">In closing, this Sales Report underscores that "Mathematician" is more than software – it's a vehicle for equitable educational opportunity in DR Congo Kinshasa. With sustained investment and localized strategy, we project $500,000+ annual revenue from Kinshasa alone by 2025 while making measurable strides toward closing the mathematics education gap across the Democratic Republic of Congo.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Educational Solutions in DR Congo Kinshasa</dc:title>
  <dc:creator/>
  <dc:language>en</dc:language>
  <cp:keywords/>
  <dcterms:created xsi:type="dcterms:W3CDTF">2026-07-18T18:28:19Z</dcterms:created>
  <dcterms:modified xsi:type="dcterms:W3CDTF">2026-07-18T18:28:19Z</dcterms:modified>
</cp:coreProperties>
</file>

<file path=docProps/custom.xml><?xml version="1.0" encoding="utf-8"?>
<Properties xmlns="http://schemas.openxmlformats.org/officeDocument/2006/custom-properties" xmlns:vt="http://schemas.openxmlformats.org/officeDocument/2006/docPropsVTypes"/>
</file>