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0" w:name="X9336a5d32cc2bf47f9020a45fd3fb806a56116b"/>
    <w:p>
      <w:pPr>
        <w:pStyle w:val="Heading1"/>
      </w:pPr>
      <w:r>
        <w:t xml:space="preserve">Comprehensive Sales Report: Mathematical Solutions &amp; Services in Pakistan Islamabad</w:t>
      </w:r>
    </w:p>
    <w:bookmarkStart w:id="20" w:name="X4744e845ce85f6618c7f9c9466ff65af0fc9e1a"/>
    <w:p>
      <w:pPr>
        <w:pStyle w:val="Heading2"/>
      </w:pPr>
      <w:r>
        <w:t xml:space="preserve">Prepared For: Management Team, Islamabad Headquarters</w:t>
      </w:r>
    </w:p>
    <w:p>
      <w:pPr>
        <w:pStyle w:val="FirstParagraph"/>
      </w:pPr>
      <w:r>
        <w:t xml:space="preserve">Date: October 26, 2023</w:t>
      </w:r>
      <w:r>
        <w:br/>
      </w:r>
      <w:r>
        <w:t xml:space="preserve">Period Covered: July 1, 2023 - September 30, 2023</w:t>
      </w:r>
      <w:r>
        <w:br/>
      </w:r>
      <w:r>
        <w:t xml:space="preserve">Prepared By: Strategic Sales Division, Mathematician Solutions Pvt. Ltd.</w:t>
      </w:r>
    </w:p>
    <w:bookmarkEnd w:id="20"/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exceptional performance of Mathematician Solutions Pvt. Ltd., a pioneering analytics firm headquartered in Islamabad, Pakistan. We are proud to report a 37% year-over-year revenue increase in our core mathematical software and consulting services segment across Pakistan Islamabad region. The integration of expert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talent into our sales strategy has directly driven this growth, establishing us as the preferred analytics partner for government institutions, educational bodies, and private enterprises throughout Pakistan Islamabad.</w:t>
      </w:r>
    </w:p>
    <w:bookmarkEnd w:id="21"/>
    <w:bookmarkStart w:id="23" w:name="Xa797312b9a35aa2b7d21dc405808681c2e984f4"/>
    <w:p>
      <w:pPr>
        <w:pStyle w:val="Heading2"/>
      </w:pPr>
      <w:r>
        <w:t xml:space="preserve">Regional Sales Performance: Islamabad Focus</w:t>
      </w:r>
    </w:p>
    <w:p>
      <w:pPr>
        <w:pStyle w:val="FirstParagraph"/>
      </w:pPr>
      <w:r>
        <w:t xml:space="preserve">The Islamabad capital territory represents our most strategic market in Pakistan. Our sales team achieved remarkable success here through localized strategies that leverage mathematical precision: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Contracts:</w:t>
      </w:r>
      <w:r>
        <w:t xml:space="preserve"> </w:t>
      </w:r>
      <w:r>
        <w:t xml:space="preserve">Secured a PKR 18.7M contract with the Islamabad Education Board to implement AI-driven student performance analytics – a project led by our Chief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Dr. Aisha Khan.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42% of sales growth came from universities (Quaid-e-Azam University, NUST) adopting our predictive modeling software for curriculum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Solutions:</w:t>
      </w:r>
      <w:r>
        <w:t xml:space="preserve"> </w:t>
      </w:r>
      <w:r>
        <w:t xml:space="preserve">Major corporations like HBL and PIA implemented our risk assessment algorithms, generating PKR 9.2M in new revenue.</w:t>
      </w:r>
    </w:p>
    <w:bookmarkStart w:id="22" w:name="sales-metrics-breakdown-islamabad-region"/>
    <w:p>
      <w:pPr>
        <w:pStyle w:val="Heading3"/>
      </w:pPr>
      <w:r>
        <w:t xml:space="preserve">Sales Metrics Breakdown (Islamabad Region)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Product/Service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(PKR)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Analytics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73% improvement in student retention at COMSATS Islamabad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Civil Engineering Optimization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Pakistani Highway Authority reduced project costs by 22%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Risk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5,420,000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HBL integrated for loan portfolio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Islamabad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23,770,000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Exceeds regional target by 18.5%</w:t>
            </w:r>
          </w:p>
        </w:tc>
      </w:tr>
    </w:tbl>
    <w:bookmarkEnd w:id="22"/>
    <w:bookmarkEnd w:id="23"/>
    <w:bookmarkStart w:id="24" w:name="X9174db43479525b20400fac13d6edef9ae4c69b"/>
    <w:p>
      <w:pPr>
        <w:pStyle w:val="Heading2"/>
      </w:pPr>
      <w:r>
        <w:t xml:space="preserve">The Critical Role of Mathematician Expertise in Sales Success</w:t>
      </w:r>
    </w:p>
    <w:p>
      <w:pPr>
        <w:pStyle w:val="FirstParagraph"/>
      </w:pPr>
      <w:r>
        <w:t xml:space="preserve">What truly differentiates our sales approach in Pakistan Islamabad is the strategic deployment of certified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consultants within our client engagement process. Unlike generic sales teams, we embed mathematical experts who: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Solve Real Problems:</w:t>
      </w:r>
      <w:r>
        <w:t xml:space="preserve"> </w:t>
      </w:r>
      <w:r>
        <w:t xml:space="preserve">Our Lead Mathematician (Dr. Sameer Ali) transformed vague client concerns into quantifiable solutions – e.g., converting "we need better student outcomes" into a precise predictive model for Islamabad schools.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Credibility:</w:t>
      </w:r>
      <w:r>
        <w:t xml:space="preserve"> </w:t>
      </w:r>
      <w:r>
        <w:t xml:space="preserve">At the Pakistan Institute of Development Economics conference,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team presented data-driven case studies that directly won three major government tenders.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Custom Value Propositions:</w:t>
      </w:r>
      <w:r>
        <w:t xml:space="preserve"> </w:t>
      </w:r>
      <w:r>
        <w:t xml:space="preserve">For the Islamabad Capital Territory Administration, we developed a traffic flow optimization model that reduced commute times by 19% – a solution only possible through deep mathematical modeling expertise.</w:t>
      </w:r>
    </w:p>
    <w:bookmarkEnd w:id="24"/>
    <w:bookmarkStart w:id="25" w:name="X0a0b6a42685f0b04562f7cd6583e577ef49cb1e"/>
    <w:p>
      <w:pPr>
        <w:pStyle w:val="Heading2"/>
      </w:pPr>
      <w:r>
        <w:t xml:space="preserve">Challenges and Strategic Responses in Pakistan Islamabad Market</w:t>
      </w:r>
    </w:p>
    <w:p>
      <w:pPr>
        <w:pStyle w:val="FirstParagraph"/>
      </w:pPr>
      <w:r>
        <w:t xml:space="preserve">The Islamabad market presents unique dynamics where mathematical literacy directly impacts sales velocity: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Initial resistance from traditional institutions regarding data-driven approaches.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Our Mathematician-led workshops demonstrated ROI through localized examples (e.g., optimizing bus routes in Rawalpindi). This approach increased conversion rates by 55%.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Competition from generic analytics firms offering superficial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Solution:</w:t>
      </w:r>
      <w:r>
        <w:t xml:space="preserve"> </w:t>
      </w:r>
      <w:r>
        <w:t xml:space="preserve">We developed the "Islamabad Math-Driven Framework" – a sales methodology where our Mathematician advisors co-create business cases during discovery phases, resulting in 89% contract acceptance rate.</w:t>
      </w:r>
    </w:p>
    <w:bookmarkEnd w:id="25"/>
    <w:bookmarkStart w:id="26" w:name="Xd0b6185782a38e16b65ed54ded51779f5c293e9"/>
    <w:p>
      <w:pPr>
        <w:pStyle w:val="Heading2"/>
      </w:pPr>
      <w:r>
        <w:t xml:space="preserve">Growth Opportunities for Pakistan Islamabad Market</w:t>
      </w:r>
    </w:p>
    <w:p>
      <w:pPr>
        <w:pStyle w:val="FirstParagraph"/>
      </w:pPr>
      <w:r>
        <w:t xml:space="preserve">The data clearly indicates untapped potential across the Islamabad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 Sector Expansion:</w:t>
      </w:r>
      <w:r>
        <w:t xml:space="preserve"> </w:t>
      </w:r>
      <w:r>
        <w:t xml:space="preserve">With 68% of Islamabad schools lacking data analytics capabilities, we project 300+ new institutional contracts within 18 months. Our Mathematician team is designing a subsidized program for public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City Integration:</w:t>
      </w:r>
      <w:r>
        <w:t xml:space="preserve"> </w:t>
      </w:r>
      <w:r>
        <w:t xml:space="preserve">The upcoming Islamabad Smart City initiative presents PKR 500M+ opportunity for our urban analytics solutions – currently in final negotiations with the Capital Development Authority.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Digital Transformation:</w:t>
      </w:r>
      <w:r>
        <w:t xml:space="preserve"> </w:t>
      </w:r>
      <w:r>
        <w:t xml:space="preserve">Federal ministries' new AI policy creates immediate demand; our Mathematician team is developing compliance-focused models for tax revenue forecasting.</w:t>
      </w:r>
    </w:p>
    <w:bookmarkEnd w:id="26"/>
    <w:bookmarkStart w:id="27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To capitalize on our Mathematician-driven sales momentum in Pakistan Islamabad,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 in Local Talent Pipeline:</w:t>
      </w:r>
      <w:r>
        <w:t xml:space="preserve"> </w:t>
      </w:r>
      <w:r>
        <w:t xml:space="preserve">Partner with NUST and Punjab University to establish a "Mathematical Sales Fellowship" program – developing future mathematician-sales leaders within Pakistan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Sector-Specific Modules:</w:t>
      </w:r>
      <w:r>
        <w:t xml:space="preserve"> </w:t>
      </w:r>
      <w:r>
        <w:t xml:space="preserve">Create Islamabad-focused packages (e.g., "Education Analytics for Federal Schools") using our Mathematician's regional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Host Regional Math &amp; Business Summit:</w:t>
      </w:r>
      <w:r>
        <w:t xml:space="preserve"> </w:t>
      </w:r>
      <w:r>
        <w:t xml:space="preserve">In November 2023, we'll host the first-ever Islamabad Mathematics in Business Forum to position ourselves as thought leaders across Pakistan Islamabad.</w:t>
      </w:r>
    </w:p>
    <w:bookmarkEnd w:id="27"/>
    <w:bookmarkStart w:id="29" w:name="Xf04363d3daa12824387b96a8a13b76e46a7556e"/>
    <w:p>
      <w:pPr>
        <w:pStyle w:val="Heading2"/>
      </w:pPr>
      <w:r>
        <w:t xml:space="preserve">Conclusion: The Mathematical Advantage in Islamabad</w:t>
      </w:r>
    </w:p>
    <w:p>
      <w:pPr>
        <w:pStyle w:val="FirstParagraph"/>
      </w:pPr>
      <w:r>
        <w:t xml:space="preserve">This Sales Report confirms that integrating deep mathematical expertise – embodied by our professional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team – is not merely beneficial but essential for sustainable growth in Pakistan Islamabad's evolving market. Our data-driven sales methodology has outperformed industry benchmarks by 28% and positioned Mathematician Solutions Pvt. Ltd. as the analytics partner of choice for Pakistan's most influential organizations.</w:t>
      </w:r>
    </w:p>
    <w:p>
      <w:pPr>
        <w:pStyle w:val="BodyText"/>
      </w:pPr>
      <w:r>
        <w:t xml:space="preserve">As we expand our operations across Islamabad and into neighboring provinces, the mathematical precision of our solutions remains the cornerstone of every successful client engagement. We are not just selling software – we are delivering quantifiable transformation through mathematics, making us uniquely positioned to dominate the analytics landscape in Pakistan Islamabad for years to come.</w:t>
      </w:r>
    </w:p>
    <w:bookmarkStart w:id="28" w:name="X741a521cf240eb7727a4229ae6f5f6ab568d5cc"/>
    <w:p>
      <w:pPr>
        <w:pStyle w:val="Heading3"/>
      </w:pPr>
      <w:r>
        <w:t xml:space="preserve">Appendix: Key Mathematician Team Members in Islamabad</w:t>
      </w:r>
    </w:p>
    <w:p>
      <w:pPr>
        <w:numPr>
          <w:ilvl w:val="0"/>
          <w:numId w:val="1006"/>
        </w:numPr>
        <w:pStyle w:val="Compact"/>
      </w:pPr>
      <w:r>
        <w:t xml:space="preserve">Dr. Aisha Khan (Chief Mathematician &amp; Sales Strategy Director)</w:t>
      </w:r>
    </w:p>
    <w:p>
      <w:pPr>
        <w:numPr>
          <w:ilvl w:val="0"/>
          <w:numId w:val="1006"/>
        </w:numPr>
        <w:pStyle w:val="Compact"/>
      </w:pPr>
      <w:r>
        <w:t xml:space="preserve">Mr. Sameer Ali (Lead Data Scientist, Education Vertical)</w:t>
      </w:r>
    </w:p>
    <w:p>
      <w:pPr>
        <w:numPr>
          <w:ilvl w:val="0"/>
          <w:numId w:val="1006"/>
        </w:numPr>
        <w:pStyle w:val="Compact"/>
      </w:pPr>
      <w:r>
        <w:t xml:space="preserve">Mrs. Fatima Zia (Government Solutions Architect)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All sales figures and implementation metrics are verified by our Islamabad-based operations team and aligned with Pakistan's National Statistics Bureau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Sales Report - Pakistan Islamabad</dc:title>
  <dc:creator/>
  <dc:language>en</dc:language>
  <cp:keywords/>
  <dcterms:created xsi:type="dcterms:W3CDTF">2025-12-11T14:28:37Z</dcterms:created>
  <dcterms:modified xsi:type="dcterms:W3CDTF">2025-12-11T14:28:37Z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