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Buenos</w:t>
      </w:r>
      <w:r>
        <w:t xml:space="preserve"> </w:t>
      </w:r>
      <w:r>
        <w:t xml:space="preserve">Aires</w:t>
      </w:r>
      <w:r>
        <w:t xml:space="preserve"> </w:t>
      </w:r>
      <w:r>
        <w:t xml:space="preserve">AutoCare</w:t>
      </w:r>
      <w:r>
        <w:t xml:space="preserve"> </w:t>
      </w:r>
      <w:r>
        <w:t xml:space="preserve">Sales</w:t>
      </w:r>
      <w:r>
        <w:t xml:space="preserve"> </w:t>
      </w:r>
      <w:r>
        <w:t xml:space="preserve">Report:</w:t>
      </w:r>
      <w:r>
        <w:t xml:space="preserve"> </w:t>
      </w:r>
      <w:r>
        <w:t xml:space="preserve">Mechanic</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(Q3</w:t>
      </w:r>
      <w:r>
        <w:t xml:space="preserve"> </w:t>
      </w:r>
      <w:r>
        <w:t xml:space="preserve">2023)</w:t>
      </w:r>
    </w:p>
    <w:bookmarkStart w:id="28" w:name="buenos-aires-autocare-sales-report"/>
    <w:p>
      <w:pPr>
        <w:pStyle w:val="Heading1"/>
      </w:pPr>
      <w:r>
        <w:t xml:space="preserve">Buenos Aires AutoCare Sales Report</w:t>
      </w:r>
    </w:p>
    <w:bookmarkStart w:id="27" w:name="X7d1c943db3ba95568d19e5559d9f6463eb863b9"/>
    <w:p>
      <w:pPr>
        <w:pStyle w:val="Heading2"/>
      </w:pPr>
      <w:r>
        <w:t xml:space="preserve">Mechanic Performance &amp; Market Analysis | Q3 2023 | Argentina Buenos Aires</w:t>
      </w:r>
    </w:p>
    <w:p>
      <w:pPr>
        <w:pStyle w:val="FirstParagraph"/>
      </w:pPr>
      <w:r>
        <w:t xml:space="preserve">Prepared for Internal Stakeholders • Buenos Aires AutoCare • October 15, 2023</w:t>
      </w:r>
    </w:p>
    <w:bookmarkStart w:id="20" w:name="executive-summary"/>
    <w:p>
      <w:pPr>
        <w:pStyle w:val="Heading3"/>
      </w:pPr>
      <w:r>
        <w:t xml:space="preserve">Executive Summary</w:t>
      </w:r>
    </w:p>
    <w:p>
      <w:pPr>
        <w:pStyle w:val="FirstParagraph"/>
      </w:pPr>
      <w:r>
        <w:t xml:space="preserve">This comprehensive Sales Report details the performance of Buenos Aires AutoCare's mechanic services across the Greater Buenos Aires metropolitan area during Q3 2023. As a leading automotive service provider deeply embedded in Argentina's Buenos Aires market, our focus remains on delivering exceptional mechanic expertise while navigating unique regional challenges. The quarter demonstrated a 14.7% year-over-year revenue growth, driven by strategic adaptations to the local economy and heightened demand for reliable mechanic services among BA residents and fleet operators.</w:t>
      </w:r>
    </w:p>
    <w:bookmarkEnd w:id="20"/>
    <w:bookmarkStart w:id="21" w:name="X9654a13d78ab7afce4abe21348edb644f4bce76"/>
    <w:p>
      <w:pPr>
        <w:pStyle w:val="Heading3"/>
      </w:pPr>
      <w:r>
        <w:t xml:space="preserve">Market Context: Argentina Buenos Aires at a Glance</w:t>
      </w:r>
    </w:p>
    <w:p>
      <w:pPr>
        <w:pStyle w:val="FirstParagraph"/>
      </w:pPr>
      <w:r>
        <w:t xml:space="preserve">Operating within Argentina's economic landscape, particularly Buenos Aires, presents both opportunities and complexities. With over 25 million registered vehicles in the country—78% concentrated in Greater Buenos Aires—the demand for skilled mechanics remains exceptionally high. Our service area covers key neighborhoods including Palermo, Villa Crespo, San Telmo, and the expanding suburbs of Lomas de Zamora and Berazategui. The average vehicle age in Buenos Aires exceeds 15 years (SIEA 2023), creating sustained demand for repair services rather than new vehicle sales. Furthermore, Argentina's recent inflation (80% annual) has intensified price sensitivity, making value-driven mechanic solutions critical to our sales strategy.</w:t>
      </w:r>
    </w:p>
    <w:bookmarkEnd w:id="21"/>
    <w:bookmarkStart w:id="22" w:name="q3-2023-sales-performance-highlights"/>
    <w:p>
      <w:pPr>
        <w:pStyle w:val="Heading3"/>
      </w:pPr>
      <w:r>
        <w:t xml:space="preserve">Q3 2023 Sales Performance Highlights</w:t>
      </w:r>
    </w:p>
    <w:p>
      <w:pPr>
        <w:pStyle w:val="FirstParagraph"/>
      </w:pPr>
      <w:r>
        <w:t xml:space="preserve">Our Sales Report reveals robust performance across all core service lines. Total revenue reached ARS 18.7 million (USD $158,000), a significant increase from Q2 2023 (ARS 16.4M). Key drivers included:</w:t>
      </w:r>
    </w:p>
    <w:p>
      <w:pPr>
        <w:numPr>
          <w:ilvl w:val="0"/>
          <w:numId w:val="1001"/>
        </w:numPr>
        <w:pStyle w:val="Compact"/>
      </w:pPr>
      <w:r>
        <w:rPr>
          <w:bCs/>
          <w:b/>
        </w:rPr>
        <w:t xml:space="preserve">Diagnostic Services Growth:</w:t>
      </w:r>
      <w:r>
        <w:t xml:space="preserve"> </w:t>
      </w:r>
      <w:r>
        <w:t xml:space="preserve">Up 31% YoY. The rise in older vehicle models necessitates advanced mechanic diagnostics, with our technicians utilizing modern OBD-II scanners to diagnose complex engine issues common in BA's aging fleet.</w:t>
      </w:r>
    </w:p>
    <w:p>
      <w:pPr>
        <w:numPr>
          <w:ilvl w:val="0"/>
          <w:numId w:val="1001"/>
        </w:numPr>
        <w:pStyle w:val="Compact"/>
      </w:pPr>
      <w:r>
        <w:rPr>
          <w:bCs/>
          <w:b/>
        </w:rPr>
        <w:t xml:space="preserve">Tire &amp; Wheel Services:</w:t>
      </w:r>
      <w:r>
        <w:t xml:space="preserve"> </w:t>
      </w:r>
      <w:r>
        <w:t xml:space="preserve">Contributed 28% of total sales. Economic conditions have accelerated tire wear (due to poor road infrastructure), making this a high-frequency mechanic service for Buenos Aires commuters.</w:t>
      </w:r>
    </w:p>
    <w:p>
      <w:pPr>
        <w:numPr>
          <w:ilvl w:val="0"/>
          <w:numId w:val="1001"/>
        </w:numPr>
        <w:pStyle w:val="Compact"/>
      </w:pPr>
      <w:r>
        <w:rPr>
          <w:bCs/>
          <w:b/>
        </w:rPr>
        <w:t xml:space="preserve">Fleet Maintenance Contracts:</w:t>
      </w:r>
      <w:r>
        <w:t xml:space="preserve"> </w:t>
      </w:r>
      <w:r>
        <w:t xml:space="preserve">Secured 12 new contracts with local logistics companies in Villa Lynch and Avellaneda, representing 19% of Q3 revenue. This reflects growing trust in our mechanic team's reliability for business operations.</w:t>
      </w:r>
    </w:p>
    <w:p>
      <w:pPr>
        <w:pStyle w:val="FirstParagraph"/>
      </w:pPr>
      <w:r>
        <w:t xml:space="preserve">Customer retention rates reached 76%, a testament to the quality of our mechanics. Customer satisfaction surveys specifically highlighted "mechanic transparency" and "fair pricing" as top differentiators in the competitive Buenos Aires market. Notably, 89% of new clients were referred through existing customers—evidence that our mechanic service quality is driving organic growth.</w:t>
      </w:r>
    </w:p>
    <w:bookmarkEnd w:id="22"/>
    <w:bookmarkStart w:id="23" w:name="X684c7a7c271859e9ae6f5582e1ee5745e61fb9b"/>
    <w:p>
      <w:pPr>
        <w:pStyle w:val="Heading3"/>
      </w:pPr>
      <w:r>
        <w:t xml:space="preserve">Mechanic Performance &amp; Operational Insights</w:t>
      </w:r>
    </w:p>
    <w:p>
      <w:pPr>
        <w:pStyle w:val="FirstParagraph"/>
      </w:pPr>
      <w:r>
        <w:t xml:space="preserve">Our Sales Report underscores that technician expertise directly correlates with sales outcomes. The mechanics at Buenos Aires AutoCare—10 certified professionals (including 2 ASE-certified technicians)—have been pivotal in our market success. Key operational metrics include:</w:t>
      </w:r>
    </w:p>
    <w:p>
      <w:pPr>
        <w:numPr>
          <w:ilvl w:val="0"/>
          <w:numId w:val="1002"/>
        </w:numPr>
        <w:pStyle w:val="Compact"/>
      </w:pPr>
      <w:r>
        <w:rPr>
          <w:bCs/>
          <w:b/>
        </w:rPr>
        <w:t xml:space="preserve">Service Completion Rate:</w:t>
      </w:r>
      <w:r>
        <w:t xml:space="preserve"> </w:t>
      </w:r>
      <w:r>
        <w:t xml:space="preserve">94% on-time (exceeding industry average of 85% in Argentina).</w:t>
      </w:r>
    </w:p>
    <w:p>
      <w:pPr>
        <w:numPr>
          <w:ilvl w:val="0"/>
          <w:numId w:val="1002"/>
        </w:numPr>
        <w:pStyle w:val="Compact"/>
      </w:pPr>
      <w:r>
        <w:rPr>
          <w:bCs/>
          <w:b/>
        </w:rPr>
        <w:t xml:space="preserve">First-Time Fix Rate:</w:t>
      </w:r>
      <w:r>
        <w:t xml:space="preserve"> </w:t>
      </w:r>
      <w:r>
        <w:t xml:space="preserve">82%, reducing customer return visits and enhancing satisfaction.</w:t>
      </w:r>
    </w:p>
    <w:p>
      <w:pPr>
        <w:numPr>
          <w:ilvl w:val="0"/>
          <w:numId w:val="1002"/>
        </w:numPr>
        <w:pStyle w:val="Compact"/>
      </w:pPr>
      <w:r>
        <w:rPr>
          <w:bCs/>
          <w:b/>
        </w:rPr>
        <w:t xml:space="preserve">Mechanic Utilization:</w:t>
      </w:r>
      <w:r>
        <w:t xml:space="preserve"> </w:t>
      </w:r>
      <w:r>
        <w:t xml:space="preserve">Average technician capacity at 87%, indicating optimal staffing levels for current demand in Buenos Aires.</w:t>
      </w:r>
    </w:p>
    <w:p>
      <w:pPr>
        <w:pStyle w:val="FirstParagraph"/>
      </w:pPr>
      <w:r>
        <w:t xml:space="preserve">A critical challenge emerged from Argentina's supply chain volatility. Parts import delays (averaging 18 days vs. pre-pandemic 5) impacted mechanic service speed, particularly for imported vehicles common in Buenos Aires' affluent areas like Puerto Madero. To counter this, we've established a local parts consortium with 3 other mechanics' shops in the city, reducing wait times by 40% and protecting our sales momentum.</w:t>
      </w:r>
    </w:p>
    <w:bookmarkEnd w:id="23"/>
    <w:bookmarkStart w:id="24" w:name="competitive-positioning-in-buenos-aires"/>
    <w:p>
      <w:pPr>
        <w:pStyle w:val="Heading3"/>
      </w:pPr>
      <w:r>
        <w:t xml:space="preserve">Competitive Positioning in Buenos Aires</w:t>
      </w:r>
    </w:p>
    <w:p>
      <w:pPr>
        <w:pStyle w:val="FirstParagraph"/>
      </w:pPr>
      <w:r>
        <w:t xml:space="preserve">Our Sales Report analyzes the competitive landscape specific to Argentina's Buenos Aires auto repair market. Key insights:</w:t>
      </w:r>
    </w:p>
    <w:p>
      <w:pPr>
        <w:numPr>
          <w:ilvl w:val="0"/>
          <w:numId w:val="1003"/>
        </w:numPr>
        <w:pStyle w:val="Compact"/>
      </w:pPr>
      <w:r>
        <w:t xml:space="preserve">Traditional "talleres" (mechanic shops) dominate but often lack digital integration, creating opportunity for our tech-enabled service model.</w:t>
      </w:r>
    </w:p>
    <w:p>
      <w:pPr>
        <w:numPr>
          <w:ilvl w:val="0"/>
          <w:numId w:val="1003"/>
        </w:numPr>
        <w:pStyle w:val="Compact"/>
      </w:pPr>
      <w:r>
        <w:t xml:space="preserve">Price sensitivity is acute; we maintain a "transparent pricing" policy where mechanics provide exact cost breakdowns before work begins—addressing a top customer concern in BA.</w:t>
      </w:r>
    </w:p>
    <w:p>
      <w:pPr>
        <w:numPr>
          <w:ilvl w:val="0"/>
          <w:numId w:val="1003"/>
        </w:numPr>
        <w:pStyle w:val="Compact"/>
      </w:pPr>
      <w:r>
        <w:t xml:space="preserve">Mobile mechanic services are emerging but remain niche. We launched a pilot program (Buenos Aires Mobile Care) with 3 technicians serving Palermo and Belgrano, capturing 8% of new customers in Q3.</w:t>
      </w:r>
    </w:p>
    <w:bookmarkEnd w:id="24"/>
    <w:bookmarkStart w:id="25" w:name="strategic-initiatives-for-future-growth"/>
    <w:p>
      <w:pPr>
        <w:pStyle w:val="Heading3"/>
      </w:pPr>
      <w:r>
        <w:t xml:space="preserve">Strategic Initiatives for Future Growth</w:t>
      </w:r>
    </w:p>
    <w:p>
      <w:pPr>
        <w:pStyle w:val="FirstParagraph"/>
      </w:pPr>
      <w:r>
        <w:t xml:space="preserve">Based on this Sales Report, we are implementing three key initiatives tailored to the Buenos Aires mechanic market:</w:t>
      </w:r>
    </w:p>
    <w:p>
      <w:pPr>
        <w:numPr>
          <w:ilvl w:val="0"/>
          <w:numId w:val="1004"/>
        </w:numPr>
        <w:pStyle w:val="Compact"/>
      </w:pPr>
      <w:r>
        <w:rPr>
          <w:bCs/>
          <w:b/>
        </w:rPr>
        <w:t xml:space="preserve">Localized Technician Training:</w:t>
      </w:r>
      <w:r>
        <w:t xml:space="preserve"> </w:t>
      </w:r>
      <w:r>
        <w:t xml:space="preserve">Partnering with CET (Centro de Educación Técnica) in Buenos Aires to develop a specialized curriculum for maintaining older Ford and Volkswagen models prevalent in BA. This addresses the technician skills gap affecting sales.</w:t>
      </w:r>
    </w:p>
    <w:p>
      <w:pPr>
        <w:numPr>
          <w:ilvl w:val="0"/>
          <w:numId w:val="1004"/>
        </w:numPr>
        <w:pStyle w:val="Compact"/>
      </w:pPr>
      <w:r>
        <w:rPr>
          <w:bCs/>
          <w:b/>
        </w:rPr>
        <w:t xml:space="preserve">Predictive Maintenance Packages:</w:t>
      </w:r>
      <w:r>
        <w:t xml:space="preserve"> </w:t>
      </w:r>
      <w:r>
        <w:t xml:space="preserve">Launching tiered plans (Basic, Premium, Fleet) with fixed monthly pricing for common BA vehicle issues. This stabilizes revenue amid inflation while building customer loyalty through mechanic-provided care schedules.</w:t>
      </w:r>
    </w:p>
    <w:p>
      <w:pPr>
        <w:numPr>
          <w:ilvl w:val="0"/>
          <w:numId w:val="1004"/>
        </w:numPr>
        <w:pStyle w:val="Compact"/>
      </w:pPr>
      <w:r>
        <w:rPr>
          <w:bCs/>
          <w:b/>
        </w:rPr>
        <w:t xml:space="preserve">Community Engagement:</w:t>
      </w:r>
      <w:r>
        <w:t xml:space="preserve"> </w:t>
      </w:r>
      <w:r>
        <w:t xml:space="preserve">Hosting free "Mechanic 101" workshops in public spaces like Parque Lezama (Buenos Aires), demystifying car maintenance for residents—directly supporting our mission as a trusted community mechanic service provider.</w:t>
      </w:r>
    </w:p>
    <w:bookmarkEnd w:id="25"/>
    <w:bookmarkStart w:id="26" w:name="X34108aef69788a59f2d35b48079f80dc4438067"/>
    <w:p>
      <w:pPr>
        <w:pStyle w:val="Heading3"/>
      </w:pPr>
      <w:r>
        <w:t xml:space="preserve">Conclusion: The Mechanics of Success in Buenos Aires</w:t>
      </w:r>
    </w:p>
    <w:p>
      <w:pPr>
        <w:pStyle w:val="FirstParagraph"/>
      </w:pPr>
      <w:r>
        <w:t xml:space="preserve">This Sales Report confirms that the success of Buenos Aires AutoCare hinges on exceptional mechanic performance within Argentina's unique economic and automotive context. By prioritizing technician expertise, transparent service delivery, and hyper-local market adaptation, we've transformed challenges into opportunities. Our Q3 results demonstrate that in Buenos Aires—where 68% of vehicle owners consider "reliability of mechanic" the top factor in choosing a service provider—we are setting a new standard.</w:t>
      </w:r>
    </w:p>
    <w:p>
      <w:pPr>
        <w:pStyle w:val="BodyText"/>
      </w:pPr>
      <w:r>
        <w:t xml:space="preserve">Looking ahead to Q4 2023, our focus remains on deepening our role as the most trusted mechanic partner across Argentina Buenos Aires. We anticipate continued growth through strategic partnerships with local businesses and expanded mobile services, ensuring every interaction with a Buenos Aires AutoCare mechanic delivers value that resonates with the community's needs.</w:t>
      </w:r>
    </w:p>
    <w:p>
      <w:pPr>
        <w:pStyle w:val="BodyText"/>
      </w:pPr>
      <w:r>
        <w:t xml:space="preserve">Buenos Aires AutoCare | Cuidando de tu auto como si fuera el nuestro • Founded in Buenos Aires, Argentina 2010</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Buenos Aires AutoCare Sales Report: Mechanic Performance &amp; Market Insights (Q3 2023)</dc:title>
  <dc:creator/>
  <cp:keywords/>
  <dcterms:created xsi:type="dcterms:W3CDTF">2026-07-24T00:28:49Z</dcterms:created>
  <dcterms:modified xsi:type="dcterms:W3CDTF">2026-07-24T00:28:49Z</dcterms:modified>
</cp:coreProperties>
</file>

<file path=docProps/custom.xml><?xml version="1.0" encoding="utf-8"?>
<Properties xmlns="http://schemas.openxmlformats.org/officeDocument/2006/custom-properties" xmlns:vt="http://schemas.openxmlformats.org/officeDocument/2006/docPropsVTypes"/>
</file>