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Business</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43ff0f430f17f549127b71e6c9353a8a53ab043"/>
    <w:p>
      <w:pPr>
        <w:pStyle w:val="Heading1"/>
      </w:pPr>
      <w:r>
        <w:t xml:space="preserve">Sales Report: Comprehensive Analysis of Mechanic Services in Chile Santiago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Location:</w:t>
      </w:r>
      <w:r>
        <w:t xml:space="preserve"> </w:t>
      </w:r>
      <w:r>
        <w:t xml:space="preserve">Santiago, Chile</w:t>
      </w:r>
    </w:p>
    <w:bookmarkStart w:id="20" w:name="i.-executive-summary"/>
    <w:p>
      <w:pPr>
        <w:pStyle w:val="Heading2"/>
      </w:pPr>
      <w:r>
        <w:t xml:space="preserve">I. Executive Summary</w:t>
      </w:r>
    </w:p>
    <w:p>
      <w:pPr>
        <w:pStyle w:val="FirstParagraph"/>
      </w:pPr>
      <w:r>
        <w:t xml:space="preserve">This sales report presents a detailed analysis of mechanic service operations across Santiago, Chile for the third quarter of 2023. The data confirms significant growth in our mechanic business within the Chilean capital, with a 18.7% year-over-year increase in revenue and 94% customer retention rate for repeat service visits. As Santiago's automotive landscape evolves with increasing vehicle ownership (reaching 526 vehicles per 1,000 residents), our mechanic services have positioned themselves as the preferred choice for both commercial fleets and private vehicle owners seeking reliable, cost-effective solutions. This report underscores how strategic localization of our mechanic services has driven exceptional performance in this competitive Chile Santiago market.</w:t>
      </w:r>
    </w:p>
    <w:bookmarkEnd w:id="20"/>
    <w:bookmarkStart w:id="21" w:name="ii.-sales-performance-highlights"/>
    <w:p>
      <w:pPr>
        <w:pStyle w:val="Heading2"/>
      </w:pPr>
      <w:r>
        <w:t xml:space="preserve">II. Sales Performance Highlights</w:t>
      </w:r>
    </w:p>
    <w:p>
      <w:pPr>
        <w:pStyle w:val="FirstParagraph"/>
      </w:pPr>
      <w:r>
        <w:rPr>
          <w:bCs/>
          <w:b/>
        </w:rPr>
        <w:t xml:space="preserve">Revenue Streams Analysis (Q3 2023):</w:t>
      </w:r>
    </w:p>
    <w:p>
      <w:pPr>
        <w:numPr>
          <w:ilvl w:val="0"/>
          <w:numId w:val="1001"/>
        </w:numPr>
        <w:pStyle w:val="Compact"/>
      </w:pPr>
      <w:r>
        <w:rPr>
          <w:bCs/>
          <w:b/>
        </w:rPr>
        <w:t xml:space="preserve">Preventive Maintenance:</w:t>
      </w:r>
      <w:r>
        <w:t xml:space="preserve"> </w:t>
      </w:r>
      <w:r>
        <w:t xml:space="preserve">$184,500 (↑ 24.3% YoY) - Dominated by oil changes, tire rotations, and brake inspections for Santiago's growing urban fleet.</w:t>
      </w:r>
    </w:p>
    <w:p>
      <w:pPr>
        <w:numPr>
          <w:ilvl w:val="0"/>
          <w:numId w:val="1001"/>
        </w:numPr>
        <w:pStyle w:val="Compact"/>
      </w:pPr>
      <w:r>
        <w:rPr>
          <w:bCs/>
          <w:b/>
        </w:rPr>
        <w:t xml:space="preserve">Diagnostic Services:</w:t>
      </w:r>
      <w:r>
        <w:t xml:space="preserve"> </w:t>
      </w:r>
      <w:r>
        <w:t xml:space="preserve">$127,800 (↑ 31.6% YoY) - Driven by advanced diagnostic equipment adoption for modern Chilean vehicles.</w:t>
      </w:r>
    </w:p>
    <w:p>
      <w:pPr>
        <w:numPr>
          <w:ilvl w:val="0"/>
          <w:numId w:val="1001"/>
        </w:numPr>
        <w:pStyle w:val="Compact"/>
      </w:pPr>
      <w:r>
        <w:rPr>
          <w:bCs/>
          <w:b/>
        </w:rPr>
        <w:t xml:space="preserve">Parts Sales:</w:t>
      </w:r>
      <w:r>
        <w:t xml:space="preserve"> </w:t>
      </w:r>
      <w:r>
        <w:t xml:space="preserve">$98,200 (↑ 15.8% YoY) - Including genuine OEM parts and cost-effective alternatives for popular models in Santiago.</w:t>
      </w:r>
    </w:p>
    <w:p>
      <w:pPr>
        <w:numPr>
          <w:ilvl w:val="0"/>
          <w:numId w:val="1001"/>
        </w:numPr>
        <w:pStyle w:val="Compact"/>
      </w:pPr>
      <w:r>
        <w:rPr>
          <w:bCs/>
          <w:b/>
        </w:rPr>
        <w:t xml:space="preserve">Towing &amp; Emergency Repairs:</w:t>
      </w:r>
      <w:r>
        <w:t xml:space="preserve"> </w:t>
      </w:r>
      <w:r>
        <w:t xml:space="preserve">$43,600 (↑ 29.1% YoY) - Responding to increased demand for rapid mechanic support across Santiago's varied topography.</w:t>
      </w:r>
    </w:p>
    <w:p>
      <w:pPr>
        <w:pStyle w:val="FirstParagraph"/>
      </w:pPr>
      <w:r>
        <w:t xml:space="preserve">The most significant growth occurred in commercial fleet maintenance contracts, where our Chile Santiago mechanic operation secured contracts with 7 new transportation companies serving the metro area. This directly correlates with the city's 12% increase in commercial vehicle registrations during Q3, validating our strategic focus on this segment.</w:t>
      </w:r>
    </w:p>
    <w:bookmarkEnd w:id="21"/>
    <w:bookmarkStart w:id="22" w:name="Xcc93e2a8b21e24e02dada35565a8d7f8544dc86"/>
    <w:p>
      <w:pPr>
        <w:pStyle w:val="Heading2"/>
      </w:pPr>
      <w:r>
        <w:t xml:space="preserve">III. Market Context: Mechanic Industry in Chile Santiago</w:t>
      </w:r>
    </w:p>
    <w:p>
      <w:pPr>
        <w:pStyle w:val="FirstParagraph"/>
      </w:pPr>
      <w:r>
        <w:t xml:space="preserve">Santiago presents a unique mechanic service landscape characterized by:</w:t>
      </w:r>
    </w:p>
    <w:p>
      <w:pPr>
        <w:numPr>
          <w:ilvl w:val="0"/>
          <w:numId w:val="1002"/>
        </w:numPr>
        <w:pStyle w:val="Compact"/>
      </w:pPr>
      <w:r>
        <w:rPr>
          <w:bCs/>
          <w:b/>
        </w:rPr>
        <w:t xml:space="preserve">Urban Complexity:</w:t>
      </w:r>
      <w:r>
        <w:t xml:space="preserve"> </w:t>
      </w:r>
      <w:r>
        <w:t xml:space="preserve">70% of our service visits involve vehicles navigating Santiago's challenging hills, demanding specialized suspension and brake expertise from our mechanic team.</w:t>
      </w:r>
    </w:p>
    <w:p>
      <w:pPr>
        <w:numPr>
          <w:ilvl w:val="0"/>
          <w:numId w:val="1002"/>
        </w:numPr>
        <w:pStyle w:val="Compact"/>
      </w:pPr>
      <w:r>
        <w:rPr>
          <w:bCs/>
          <w:b/>
        </w:rPr>
        <w:t xml:space="preserve">Vehicle Age Profile:</w:t>
      </w:r>
      <w:r>
        <w:t xml:space="preserve"> </w:t>
      </w:r>
      <w:r>
        <w:t xml:space="preserve">Average vehicle age in Santiago is 12.3 years, creating sustained demand for reliable mechanic services as owners prioritize repairs over replacement.</w:t>
      </w:r>
    </w:p>
    <w:p>
      <w:pPr>
        <w:numPr>
          <w:ilvl w:val="0"/>
          <w:numId w:val="1002"/>
        </w:numPr>
        <w:pStyle w:val="Compact"/>
      </w:pPr>
      <w:r>
        <w:rPr>
          <w:bCs/>
          <w:b/>
        </w:rPr>
        <w:t xml:space="preserve">Economic Drivers:</w:t>
      </w:r>
      <w:r>
        <w:t xml:space="preserve"> </w:t>
      </w:r>
      <w:r>
        <w:t xml:space="preserve">Rising fuel costs (45% YoY) have increased vehicle usage efficiency awareness, driving more frequent preventive maintenance visits to our Chile Santiago locations.</w:t>
      </w:r>
    </w:p>
    <w:p>
      <w:pPr>
        <w:pStyle w:val="FirstParagraph"/>
      </w:pPr>
      <w:r>
        <w:t xml:space="preserve">Our data shows 63% of service requests in Santiago originate from the eastern suburbs (Lo Barnechea, Las Condes), where vehicle density is highest and mechanic availability is most limited. This geographic insight directly shaped our expansion into a new service center at Rancagua Street, improving response times for 42% of Santiago clients.</w:t>
      </w:r>
    </w:p>
    <w:bookmarkEnd w:id="22"/>
    <w:bookmarkStart w:id="23" w:name="X9e717b019c5beff1e43db4092105cf52dab9a7c"/>
    <w:p>
      <w:pPr>
        <w:pStyle w:val="Heading2"/>
      </w:pPr>
      <w:r>
        <w:t xml:space="preserve">IV. Customer Satisfaction &amp; Service Quality Metrics</w:t>
      </w:r>
    </w:p>
    <w:p>
      <w:pPr>
        <w:pStyle w:val="FirstParagraph"/>
      </w:pPr>
      <w:r>
        <w:t xml:space="preserve">Customer retention rates reached an all-time high of 94%, with net promoter scores (NPS) averaging 78 in Santiago. Key drivers include:</w:t>
      </w:r>
    </w:p>
    <w:p>
      <w:pPr>
        <w:numPr>
          <w:ilvl w:val="0"/>
          <w:numId w:val="1003"/>
        </w:numPr>
        <w:pStyle w:val="Compact"/>
      </w:pPr>
      <w:r>
        <w:rPr>
          <w:bCs/>
          <w:b/>
        </w:rPr>
        <w:t xml:space="preserve">Transparent Pricing:</w:t>
      </w:r>
      <w:r>
        <w:t xml:space="preserve"> </w:t>
      </w:r>
      <w:r>
        <w:t xml:space="preserve">Implementation of digital pricing tools showing real-time costs for mechanic services, reducing customer hesitation.</w:t>
      </w:r>
    </w:p>
    <w:p>
      <w:pPr>
        <w:numPr>
          <w:ilvl w:val="0"/>
          <w:numId w:val="1003"/>
        </w:numPr>
        <w:pStyle w:val="Compact"/>
      </w:pPr>
      <w:r>
        <w:rPr>
          <w:bCs/>
          <w:b/>
        </w:rPr>
        <w:t xml:space="preserve">Technician Expertise:</w:t>
      </w:r>
      <w:r>
        <w:t xml:space="preserve"> </w:t>
      </w:r>
      <w:r>
        <w:t xml:space="preserve">92% of customers cited "skilled mechanic staff" as their primary satisfaction factor in Santiago service reviews.</w:t>
      </w:r>
    </w:p>
    <w:p>
      <w:pPr>
        <w:numPr>
          <w:ilvl w:val="0"/>
          <w:numId w:val="1003"/>
        </w:numPr>
        <w:pStyle w:val="Compact"/>
      </w:pPr>
      <w:r>
        <w:rPr>
          <w:bCs/>
          <w:b/>
        </w:rPr>
        <w:t xml:space="preserve">Cultural Alignment:</w:t>
      </w:r>
      <w:r>
        <w:t xml:space="preserve"> </w:t>
      </w:r>
      <w:r>
        <w:t xml:space="preserve">Bilingual service teams (Spanish/English) addressing Chilean clients' communication preferences, particularly for international business vehicle fleets.</w:t>
      </w:r>
    </w:p>
    <w:p>
      <w:pPr>
        <w:pStyle w:val="FirstParagraph"/>
      </w:pPr>
      <w:r>
        <w:t xml:space="preserve">A recent customer survey in Chile Santiago revealed that 89% of clients chose our mechanic services specifically because of our "localized understanding of Santiago's road conditions and vehicle challenges," demonstrating how cultural adaptation enhances sales performance in this market.</w:t>
      </w:r>
    </w:p>
    <w:bookmarkEnd w:id="23"/>
    <w:bookmarkStart w:id="24" w:name="Xc804360cc58cdb4f0fae379638db89693476a51"/>
    <w:p>
      <w:pPr>
        <w:pStyle w:val="Heading2"/>
      </w:pPr>
      <w:r>
        <w:t xml:space="preserve">V. Financial Performance &amp; Growth Indicators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(CLP)</w:t>
      </w:r>
    </w:p>
    <w:p>
      <w:pPr>
        <w:pStyle w:val="BodyText"/>
      </w:pPr>
      <w:r>
        <w:t xml:space="preserve">$1,845,000,000</w:t>
      </w:r>
    </w:p>
    <w:p>
      <w:pPr>
        <w:pStyle w:val="BodyText"/>
      </w:pPr>
      <w:r>
        <w:t xml:space="preserve">$1,554,327,689</w:t>
      </w:r>
    </w:p>
    <w:p>
      <w:pPr>
        <w:pStyle w:val="BodyText"/>
      </w:pPr>
      <w:r>
        <w:t xml:space="preserve">+18.7%</w:t>
      </w:r>
    </w:p>
    <w:p>
      <w:pPr>
        <w:pStyle w:val="BodyText"/>
      </w:pPr>
      <w:r>
        <w:t xml:space="preserve">Average Service Ticket Value</w:t>
      </w:r>
    </w:p>
    <w:p>
      <w:pPr>
        <w:pStyle w:val="BodyText"/>
      </w:pPr>
      <w:r>
        <w:t xml:space="preserve">$623</w:t>
      </w:r>
    </w:p>
    <w:p>
      <w:pPr>
        <w:pStyle w:val="BodyText"/>
      </w:pPr>
      <w:r>
        <w:t xml:space="preserve">$549</w:t>
      </w:r>
    </w:p>
    <w:p>
      <w:pPr>
        <w:pStyle w:val="BodyText"/>
      </w:pPr>
      <w:r>
        <w:t xml:space="preserve">+13.5%</w:t>
      </w:r>
    </w:p>
    <w:p>
      <w:pPr>
        <w:pStyle w:val="BodyText"/>
      </w:pPr>
      <w:r>
        <w:t xml:space="preserve">Service Volume (Visits)</w:t>
      </w:r>
    </w:p>
    <w:p>
      <w:pPr>
        <w:pStyle w:val="BodyText"/>
      </w:pPr>
      <w:r>
        <w:t xml:space="preserve">1,782</w:t>
      </w:r>
    </w:p>
    <w:p>
      <w:pPr>
        <w:pStyle w:val="BodyText"/>
      </w:pPr>
      <w:r>
        <w:t xml:space="preserve">1,476</w:t>
      </w:r>
    </w:p>
    <w:p>
      <w:pPr>
        <w:pStyle w:val="BodyText"/>
      </w:pPr>
      <w:r>
        <w:t xml:space="preserve">+20.8%</w:t>
      </w:r>
    </w:p>
    <w:p>
      <w:pPr>
        <w:pStyle w:val="BodyText"/>
      </w:pPr>
      <w:r>
        <w:t xml:space="preserve">New Fleet Contracts</w:t>
      </w:r>
    </w:p>
    <w:p>
      <w:pPr>
        <w:pStyle w:val="BodyText"/>
      </w:pPr>
      <w:r>
        <w:t xml:space="preserve">&lt;</w:t>
      </w:r>
    </w:p>
    <w:p>
      <w:pPr>
        <w:pStyle w:val="BodyText"/>
      </w:pPr>
      <w:r>
        <w:t xml:space="preserve">15</w:t>
      </w:r>
    </w:p>
    <w:p>
      <w:pPr>
        <w:pStyle w:val="BodyText"/>
      </w:pPr>
      <w:r>
        <w:t xml:space="preserve">9</w:t>
      </w:r>
    </w:p>
    <w:p>
      <w:pPr>
        <w:pStyle w:val="BodyText"/>
      </w:pPr>
      <w:r>
        <w:t xml:space="preserve">+66.7%</w:t>
      </w:r>
    </w:p>
    <w:p>
      <w:pPr>
        <w:pStyle w:val="BodyText"/>
      </w:pPr>
      <w:r>
        <w:t xml:space="preserve">The 20.8% increase in service volume directly correlates with our mechanic team's expansion from 18 to 24 technicians across Santiago locations, addressing capacity constraints identified through Q2 demand analysis.</w:t>
      </w:r>
    </w:p>
    <w:bookmarkEnd w:id="24"/>
    <w:bookmarkStart w:id="25" w:name="X1f7d6e94de590592d4abf8d1633f99e79521920"/>
    <w:p>
      <w:pPr>
        <w:pStyle w:val="Heading2"/>
      </w:pPr>
      <w:r>
        <w:t xml:space="preserve">VI. Strategic Recommendations for Chile Santiago Mechanic Operations</w:t>
      </w:r>
    </w:p>
    <w:p>
      <w:pPr>
        <w:pStyle w:val="FirstParagraph"/>
      </w:pPr>
      <w:r>
        <w:t xml:space="preserve">Based on this sales report, we recommend:</w:t>
      </w:r>
    </w:p>
    <w:p>
      <w:pPr>
        <w:numPr>
          <w:ilvl w:val="0"/>
          <w:numId w:val="1004"/>
        </w:numPr>
        <w:pStyle w:val="Compact"/>
      </w:pPr>
      <w:r>
        <w:rPr>
          <w:bCs/>
          <w:b/>
        </w:rPr>
        <w:t xml:space="preserve">Prioritize Fleet Expansion:</w:t>
      </w:r>
      <w:r>
        <w:t xml:space="preserve"> </w:t>
      </w:r>
      <w:r>
        <w:t xml:space="preserve">Allocate 30% of Q4 marketing budget to target Santiago's logistics sector (e.g., delivery services), where mechanic service demand is projected to grow 22% in 2024.</w:t>
      </w:r>
    </w:p>
    <w:p>
      <w:pPr>
        <w:numPr>
          <w:ilvl w:val="0"/>
          <w:numId w:val="1004"/>
        </w:numPr>
        <w:pStyle w:val="Compact"/>
      </w:pPr>
      <w:r>
        <w:rPr>
          <w:bCs/>
          <w:b/>
        </w:rPr>
        <w:t xml:space="preserve">Implement Digital Booking System:</w:t>
      </w:r>
      <w:r>
        <w:t xml:space="preserve"> </w:t>
      </w:r>
      <w:r>
        <w:t xml:space="preserve">Launch a mobile app with real-time scheduling for Santiago residents, addressing the 68% of customers who currently seek appointments via phone during peak hours.</w:t>
      </w:r>
    </w:p>
    <w:p>
      <w:pPr>
        <w:numPr>
          <w:ilvl w:val="0"/>
          <w:numId w:val="1004"/>
        </w:numPr>
        <w:pStyle w:val="Compact"/>
      </w:pPr>
      <w:r>
        <w:rPr>
          <w:bCs/>
          <w:b/>
        </w:rPr>
        <w:t xml:space="preserve">Cultural Localization Initiative:</w:t>
      </w:r>
      <w:r>
        <w:t xml:space="preserve"> </w:t>
      </w:r>
      <w:r>
        <w:t xml:space="preserve">Develop mechanic training modules focused on common vehicle issues in Chile's mountainous terrain (e.g., brake system adaptations), enhancing service relevance for Santiago drivers.</w:t>
      </w:r>
    </w:p>
    <w:bookmarkEnd w:id="25"/>
    <w:bookmarkStart w:id="26" w:name="vii.-challenges-mitigation-strategies"/>
    <w:p>
      <w:pPr>
        <w:pStyle w:val="Heading2"/>
      </w:pPr>
      <w:r>
        <w:t xml:space="preserve">VII. Challenges &amp; Mitigation Strategies</w:t>
      </w:r>
    </w:p>
    <w:p>
      <w:pPr>
        <w:pStyle w:val="FirstParagraph"/>
      </w:pPr>
      <w:r>
        <w:t xml:space="preserve">Key challenges identified include:</w:t>
      </w:r>
    </w:p>
    <w:p>
      <w:pPr>
        <w:numPr>
          <w:ilvl w:val="0"/>
          <w:numId w:val="1005"/>
        </w:numPr>
        <w:pStyle w:val="Compact"/>
      </w:pPr>
      <w:r>
        <w:rPr>
          <w:bCs/>
          <w:b/>
        </w:rPr>
        <w:t xml:space="preserve">Parts Supply Chain Delays:</w:t>
      </w:r>
      <w:r>
        <w:t xml:space="preserve"> </w:t>
      </w:r>
      <w:r>
        <w:t xml:space="preserve">17% of service delays related to imported parts from Europe. Solution: Partner with local Chilean distributors for 30 high-demand components.</w:t>
      </w:r>
    </w:p>
    <w:p>
      <w:pPr>
        <w:numPr>
          <w:ilvl w:val="0"/>
          <w:numId w:val="1005"/>
        </w:numPr>
        <w:pStyle w:val="Compact"/>
      </w:pPr>
      <w:r>
        <w:rPr>
          <w:bCs/>
          <w:b/>
        </w:rPr>
        <w:t xml:space="preserve">Santiago's Traffic Congestion:</w:t>
      </w:r>
      <w:r>
        <w:t xml:space="preserve"> </w:t>
      </w:r>
      <w:r>
        <w:t xml:space="preserve">Average 42-minute response time during rush hours. Solution: Implement "sprint technician" program with motorcycle-based emergency teams for central Santiago zones.</w:t>
      </w:r>
    </w:p>
    <w:p>
      <w:pPr>
        <w:pStyle w:val="FirstParagraph"/>
      </w:pPr>
      <w:r>
        <w:t xml:space="preserve">Our mechanic service recovery rate improved to 98% by implementing a "Santiago-Specific Service Guarantee" that accounts for the city's unique traffic patterns, directly addressing customer pain points in our sales feedback surveys.</w:t>
      </w:r>
    </w:p>
    <w:bookmarkEnd w:id="26"/>
    <w:bookmarkStart w:id="27" w:name="viii.-conclusion"/>
    <w:p>
      <w:pPr>
        <w:pStyle w:val="Heading2"/>
      </w:pPr>
      <w:r>
        <w:t xml:space="preserve">VIII. Conclusion</w:t>
      </w:r>
    </w:p>
    <w:p>
      <w:pPr>
        <w:pStyle w:val="FirstParagraph"/>
      </w:pPr>
      <w:r>
        <w:t xml:space="preserve">This comprehensive Sales Report confirms that our mechanic operations in Chile Santiago have achieved exceptional market penetration through strategic service localization. By understanding Santiago's specific automotive challenges—urban topography, vehicle age profiles, and economic drivers—we've positioned our mechanic business as a trusted partner for both individual car owners and commercial fleets across the city. The 18.7% revenue growth in Q3 is not merely financial success but validation of our deep integration into Chile Santiago's mobility ecosystem.</w:t>
      </w:r>
    </w:p>
    <w:p>
      <w:pPr>
        <w:pStyle w:val="BodyText"/>
      </w:pPr>
      <w:r>
        <w:t xml:space="preserve">Moving forward, we must maintain this momentum through continued cultural adaptation in our mechanic services. As Santiago evolves with new infrastructure projects like Metro Line 8 and growing electric vehicle adoption, our Sales Report indicates that the mechanic industry will remain vital to Chile's transportation landscape. By embedding "Chile Santiago" as the core context for all service decisions—rather than treating it as a generic market—we'll sustain growth while delivering value to every customer who trusts us with their vehicle's well-being. The data is clear: When mechanic services are designed specifically for Santiago, they don't just sell—they build lasting relationships in Chile's most dynamic urban center.</w:t>
      </w:r>
    </w:p>
    <w:p>
      <w:pPr>
        <w:pStyle w:val="BodyText"/>
      </w:pPr>
      <w:r>
        <w:rPr>
          <w:iCs/>
          <w:i/>
        </w:rPr>
        <w:t xml:space="preserve">Prepared by: Santiago Automotive Sales Analytics Team | All figures converted to Chilean Pesos (CLP) at 2023 average exchange rate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Business Performance in Chile Santiago</dc:title>
  <dc:creator/>
  <dc:language>en</dc:language>
  <cp:keywords/>
  <dcterms:created xsi:type="dcterms:W3CDTF">2025-12-09T14:15:50Z</dcterms:created>
  <dcterms:modified xsi:type="dcterms:W3CDTF">2025-12-09T14:15:50Z</dcterms:modified>
</cp:coreProperties>
</file>

<file path=docProps/custom.xml><?xml version="1.0" encoding="utf-8"?>
<Properties xmlns="http://schemas.openxmlformats.org/officeDocument/2006/custom-properties" xmlns:vt="http://schemas.openxmlformats.org/officeDocument/2006/docPropsVTypes"/>
</file>