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Mechanic</w:t>
      </w:r>
      <w:r>
        <w:t xml:space="preserve"> </w:t>
      </w:r>
      <w:r>
        <w:t xml:space="preserve">Sales</w:t>
      </w:r>
      <w:r>
        <w:t xml:space="preserve"> </w:t>
      </w:r>
      <w:r>
        <w:t xml:space="preserve">Report</w:t>
      </w:r>
    </w:p>
    <w:bookmarkStart w:id="27" w:name="X547f851aed44df0d80786d7a101b74dd11a5ada"/>
    <w:p>
      <w:pPr>
        <w:pStyle w:val="Heading1"/>
      </w:pPr>
      <w:r>
        <w:t xml:space="preserve">Sales Report: Wellington Automotive Solutions - Q3 2023 Performance Analysis</w:t>
      </w:r>
    </w:p>
    <w:p>
      <w:pPr>
        <w:pStyle w:val="FirstParagraph"/>
      </w:pPr>
      <w:r>
        <w:rPr>
          <w:bCs/>
          <w:b/>
        </w:rPr>
        <w:t xml:space="preserve">Prepared For:</w:t>
      </w:r>
      <w:r>
        <w:t xml:space="preserve"> </w:t>
      </w:r>
      <w:r>
        <w:t xml:space="preserve">Management Team, Wellington Automotive Solutions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p>
      <w:pPr>
        <w:pStyle w:val="BodyText"/>
      </w:pPr>
      <w:r>
        <w:t xml:space="preserve">Executive Summary</w:t>
      </w:r>
    </w:p>
    <w:p>
      <w:pPr>
        <w:pStyle w:val="BodyText"/>
      </w:pPr>
      <w:r>
        <w:t xml:space="preserve">This Sales Report details the operational and financial performance of Wellington Automotive Solutions (WAS), a premier mechanic service provider operating in New Zealand's capital city. Serving the greater Wellington region since 2015, WAS has consistently demonstrated resilience amid competitive market conditions. Q3 2023 marked a significant milestone with a 14% year-over-year revenue increase to NZD $875,600, driven by strategic service diversification and heightened demand for sustainable vehicle solutions in New Zealand Wellington. The report analyzes key sales metrics, customer trends specific to Wellington's driving environment, and actionable insights for future growth.</w:t>
      </w:r>
    </w:p>
    <w:bookmarkStart w:id="20" w:name="performance-overview-sales-metrics"/>
    <w:p>
      <w:pPr>
        <w:pStyle w:val="Heading2"/>
      </w:pPr>
      <w:r>
        <w:t xml:space="preserve">Performance Overview: Sales Metrics</w:t>
      </w:r>
    </w:p>
    <w:p>
      <w:pPr>
        <w:pStyle w:val="FirstParagraph"/>
      </w:pPr>
      <w:r>
        <w:t xml:space="preserve">The Q3 2023 Sales Report reveals robust performance across all service segments. Total service jobs increased by 18% compared to Q3 2022, with critical growth in electric vehicle (EV) maintenance (+47%) and preventative services (+19%). This aligns perfectly with Wellington's push toward sustainable transport initiatives under the New Zealand government's Zero Carbon Act. Notably, our mechanic team completed 1,437 service jobs during the quarter – a 22% surge from the same period last year.</w:t>
      </w:r>
    </w:p>
    <w:p>
      <w:pPr>
        <w:pStyle w:val="BodyText"/>
      </w:pPr>
      <w:r>
        <w:rPr>
          <w:bCs/>
          <w:b/>
        </w:rPr>
        <w:t xml:space="preserve">Revenue Breakdown (Q3 2023):</w:t>
      </w:r>
    </w:p>
    <w:p>
      <w:pPr>
        <w:numPr>
          <w:ilvl w:val="0"/>
          <w:numId w:val="1001"/>
        </w:numPr>
        <w:pStyle w:val="Compact"/>
      </w:pPr>
      <w:r>
        <w:t xml:space="preserve">Standard Vehicle Repairs: $418,900 (48% of total revenue)</w:t>
      </w:r>
    </w:p>
    <w:p>
      <w:pPr>
        <w:numPr>
          <w:ilvl w:val="0"/>
          <w:numId w:val="1001"/>
        </w:numPr>
        <w:pStyle w:val="Compact"/>
      </w:pPr>
      <w:r>
        <w:t xml:space="preserve">EV &amp; Hybrid Maintenance: $197,650 (23% - +47% YoY)</w:t>
      </w:r>
    </w:p>
    <w:p>
      <w:pPr>
        <w:numPr>
          <w:ilvl w:val="0"/>
          <w:numId w:val="1001"/>
        </w:numPr>
        <w:pStyle w:val="Compact"/>
      </w:pPr>
      <w:r>
        <w:t xml:space="preserve">Preventative Maintenance Packages: $135,200 (15%)</w:t>
      </w:r>
    </w:p>
    <w:p>
      <w:pPr>
        <w:numPr>
          <w:ilvl w:val="0"/>
          <w:numId w:val="1001"/>
        </w:numPr>
        <w:pStyle w:val="Compact"/>
      </w:pPr>
      <w:r>
        <w:t xml:space="preserve">Parts Sales: $123,850 (14%)</w:t>
      </w:r>
    </w:p>
    <w:p>
      <w:pPr>
        <w:pStyle w:val="FirstParagraph"/>
      </w:pPr>
      <w:r>
        <w:t xml:space="preserve">The 23% growth in EV services directly responds to Wellington's aggressive adoption of electric vehicles. With 18% of Wellington households now owning EVs (up from 9% in Q3 2022), our mechanic technicians' specialized training has become a key differentiator. This trend is particularly pronounced among the city's growing fleet of government and rental vehicles operating in New Zealand's capital.</w:t>
      </w:r>
    </w:p>
    <w:bookmarkEnd w:id="20"/>
    <w:bookmarkStart w:id="21" w:name="wellington-specific-market-analysis"/>
    <w:p>
      <w:pPr>
        <w:pStyle w:val="Heading2"/>
      </w:pPr>
      <w:r>
        <w:t xml:space="preserve">Wellington-Specific Market Analysis</w:t>
      </w:r>
    </w:p>
    <w:p>
      <w:pPr>
        <w:pStyle w:val="FirstParagraph"/>
      </w:pPr>
      <w:r>
        <w:t xml:space="preserve">As a mechanic business deeply embedded in New Zealand Wellington, our sales performance is intrinsically tied to local driving conditions. The report highlights three critical Wellington factors influencing our Q3 results:</w:t>
      </w:r>
    </w:p>
    <w:p>
      <w:pPr>
        <w:numPr>
          <w:ilvl w:val="0"/>
          <w:numId w:val="1002"/>
        </w:numPr>
        <w:pStyle w:val="Compact"/>
      </w:pPr>
      <w:r>
        <w:rPr>
          <w:bCs/>
          <w:b/>
        </w:rPr>
        <w:t xml:space="preserve">Terrain &amp; Weather Challenges:</w:t>
      </w:r>
      <w:r>
        <w:t xml:space="preserve"> </w:t>
      </w:r>
      <w:r>
        <w:t xml:space="preserve">Wellington's hilly terrain and frequent coastal weather necessitate specialized suspension, brake, and tire services. These accounted for 34% of all service jobs – a 21% increase from last year as drivers prioritized safety before winter.</w:t>
      </w:r>
    </w:p>
    <w:p>
      <w:pPr>
        <w:numPr>
          <w:ilvl w:val="0"/>
          <w:numId w:val="1002"/>
        </w:numPr>
        <w:pStyle w:val="Compact"/>
      </w:pPr>
      <w:r>
        <w:rPr>
          <w:bCs/>
          <w:b/>
        </w:rPr>
        <w:t xml:space="preserve">Urban Congestion Impact:</w:t>
      </w:r>
      <w:r>
        <w:t xml:space="preserve"> </w:t>
      </w:r>
      <w:r>
        <w:t xml:space="preserve">With Wellington's average commute time at 28 minutes (vs. national average of 21), customers increasingly opt for our "Quick Fix" service packages. These pre-booked, same-day repairs now represent 37% of total appointments – up from 29% in Q3 2022.</w:t>
      </w:r>
    </w:p>
    <w:p>
      <w:pPr>
        <w:numPr>
          <w:ilvl w:val="0"/>
          <w:numId w:val="1002"/>
        </w:numPr>
        <w:pStyle w:val="Compact"/>
      </w:pPr>
      <w:r>
        <w:rPr>
          <w:bCs/>
          <w:b/>
        </w:rPr>
        <w:t xml:space="preserve">Local Fleet Demand:</w:t>
      </w:r>
      <w:r>
        <w:t xml:space="preserve"> </w:t>
      </w:r>
      <w:r>
        <w:t xml:space="preserve">The Wellington Regional Council's mandate to transition its municipal fleet to EVs has created a steady contract stream. Our mechanic team serviced 145 council vehicles during Q3, contributing $89,000 in recurring revenue.</w:t>
      </w:r>
    </w:p>
    <w:bookmarkEnd w:id="21"/>
    <w:bookmarkStart w:id="22" w:name="customer-satisfaction-retention"/>
    <w:p>
      <w:pPr>
        <w:pStyle w:val="Heading2"/>
      </w:pPr>
      <w:r>
        <w:t xml:space="preserve">Customer Satisfaction &amp; Retention</w:t>
      </w:r>
    </w:p>
    <w:p>
      <w:pPr>
        <w:pStyle w:val="FirstParagraph"/>
      </w:pPr>
      <w:r>
        <w:t xml:space="preserve">Customer feedback directly correlates with our sales growth. The Q3 Customer Satisfaction Survey (response rate: 68%) showed a 4.7/5 rating – an industry-leading score for a mechanic business in New Zealand Wellington. Key drivers included:</w:t>
      </w:r>
    </w:p>
    <w:p>
      <w:pPr>
        <w:numPr>
          <w:ilvl w:val="0"/>
          <w:numId w:val="1003"/>
        </w:numPr>
        <w:pStyle w:val="Compact"/>
      </w:pPr>
      <w:r>
        <w:t xml:space="preserve">Transparent pricing (92% approval)</w:t>
      </w:r>
    </w:p>
    <w:p>
      <w:pPr>
        <w:numPr>
          <w:ilvl w:val="0"/>
          <w:numId w:val="1003"/>
        </w:numPr>
        <w:pStyle w:val="Compact"/>
      </w:pPr>
      <w:r>
        <w:t xml:space="preserve">Technician expertise (89% approval)</w:t>
      </w:r>
    </w:p>
    <w:p>
      <w:pPr>
        <w:numPr>
          <w:ilvl w:val="0"/>
          <w:numId w:val="1003"/>
        </w:numPr>
        <w:pStyle w:val="Compact"/>
      </w:pPr>
      <w:r>
        <w:t xml:space="preserve">Convenience of digital booking system (85% approval)</w:t>
      </w:r>
    </w:p>
    <w:p>
      <w:pPr>
        <w:pStyle w:val="FirstParagraph"/>
      </w:pPr>
      <w:r>
        <w:t xml:space="preserve">Cross-sell success was particularly strong: 41% of customers purchased additional services during their visit, up from 33% in Q2. This is attributed to our mechanic team's "Consultative Service Approach" – where technicians explain required work using Wellington-specific driving scenarios (e.g., "Your suspension needs adjustment for the hills on Karori Road").</w:t>
      </w:r>
    </w:p>
    <w:bookmarkEnd w:id="22"/>
    <w:bookmarkStart w:id="23" w:name="challenges-strategic-responses"/>
    <w:p>
      <w:pPr>
        <w:pStyle w:val="Heading2"/>
      </w:pPr>
      <w:r>
        <w:t xml:space="preserve">Challenges &amp; Strategic Responses</w:t>
      </w:r>
    </w:p>
    <w:p>
      <w:pPr>
        <w:pStyle w:val="FirstParagraph"/>
      </w:pPr>
      <w:r>
        <w:t xml:space="preserve">The Q3 Sales Report identifies two primary challenges unique to operating a mechanic in New Zealand Wellington:</w:t>
      </w:r>
    </w:p>
    <w:p>
      <w:pPr>
        <w:numPr>
          <w:ilvl w:val="0"/>
          <w:numId w:val="1004"/>
        </w:numPr>
        <w:pStyle w:val="Compact"/>
      </w:pPr>
      <w:r>
        <w:rPr>
          <w:bCs/>
          <w:b/>
        </w:rPr>
        <w:t xml:space="preserve">Skilled Labor Shortage:</w:t>
      </w:r>
      <w:r>
        <w:t xml:space="preserve"> </w:t>
      </w:r>
      <w:r>
        <w:t xml:space="preserve">Despite being rated one of New Zealand's top 5 automotive training hubs, Wellington faces a 12% shortage of certified technicians. Our response was launching the "Wellington Future Mechanic Program" – a partnership with Whitireia Polytechnic to provide paid apprenticeships. This initiative has already recruited 17 new trainees.</w:t>
      </w:r>
    </w:p>
    <w:p>
      <w:pPr>
        <w:numPr>
          <w:ilvl w:val="0"/>
          <w:numId w:val="1004"/>
        </w:numPr>
        <w:pStyle w:val="Compact"/>
      </w:pPr>
      <w:r>
        <w:rPr>
          <w:bCs/>
          <w:b/>
        </w:rPr>
        <w:t xml:space="preserve">Parts Supply Chain Delays:</w:t>
      </w:r>
      <w:r>
        <w:t xml:space="preserve"> </w:t>
      </w:r>
      <w:r>
        <w:t xml:space="preserve">Wellington's port logistics impact parts availability. We mitigated this by establishing a regional parts hub in the Hutt Valley, reducing wait times by 33% and increasing same-day service success rates to 84%.</w:t>
      </w:r>
    </w:p>
    <w:bookmarkEnd w:id="23"/>
    <w:bookmarkStart w:id="24" w:name="strategic-initiatives-for-q4"/>
    <w:p>
      <w:pPr>
        <w:pStyle w:val="Heading2"/>
      </w:pPr>
      <w:r>
        <w:t xml:space="preserve">Strategic Initiatives for Q4</w:t>
      </w:r>
    </w:p>
    <w:p>
      <w:pPr>
        <w:pStyle w:val="FirstParagraph"/>
      </w:pPr>
      <w:r>
        <w:t xml:space="preserve">Building on Q3 momentum, our mechanic team will implement three key strategies:</w:t>
      </w:r>
    </w:p>
    <w:p>
      <w:pPr>
        <w:numPr>
          <w:ilvl w:val="0"/>
          <w:numId w:val="1005"/>
        </w:numPr>
        <w:pStyle w:val="Compact"/>
      </w:pPr>
      <w:r>
        <w:rPr>
          <w:bCs/>
          <w:b/>
        </w:rPr>
        <w:t xml:space="preserve">Wellington EV Supercharge Network:</w:t>
      </w:r>
      <w:r>
        <w:t xml:space="preserve"> </w:t>
      </w:r>
      <w:r>
        <w:t xml:space="preserve">Partnering with ChargePoint to offer complimentary 15-minute charging while vehicles undergo service. This targets Wellington's high-EV population and leverages local infrastructure.</w:t>
      </w:r>
    </w:p>
    <w:p>
      <w:pPr>
        <w:numPr>
          <w:ilvl w:val="0"/>
          <w:numId w:val="1005"/>
        </w:numPr>
        <w:pStyle w:val="Compact"/>
      </w:pPr>
      <w:r>
        <w:rPr>
          <w:bCs/>
          <w:b/>
        </w:rPr>
        <w:t xml:space="preserve">Predictive Maintenance Alerts:</w:t>
      </w:r>
      <w:r>
        <w:t xml:space="preserve"> </w:t>
      </w:r>
      <w:r>
        <w:t xml:space="preserve">Rolling out a new customer app that uses vehicle telematics to notify users of potential issues based on Wellington driving patterns (e.g., "Your brake pads show 20% wear after 50km on Melling Road").</w:t>
      </w:r>
    </w:p>
    <w:p>
      <w:pPr>
        <w:numPr>
          <w:ilvl w:val="0"/>
          <w:numId w:val="1005"/>
        </w:numPr>
        <w:pStyle w:val="Compact"/>
      </w:pPr>
      <w:r>
        <w:rPr>
          <w:bCs/>
          <w:b/>
        </w:rPr>
        <w:t xml:space="preserve">Community Fleet Partnerships:</w:t>
      </w:r>
      <w:r>
        <w:t xml:space="preserve"> </w:t>
      </w:r>
      <w:r>
        <w:t xml:space="preserve">Targeting Wellington tourism operators for scheduled maintenance contracts, recognizing the city's peak travel season (summer months) drives demand.</w:t>
      </w:r>
    </w:p>
    <w:bookmarkEnd w:id="24"/>
    <w:bookmarkStart w:id="25" w:name="financial-outlook-future-projections"/>
    <w:p>
      <w:pPr>
        <w:pStyle w:val="Heading2"/>
      </w:pPr>
      <w:r>
        <w:t xml:space="preserve">Financial Outlook &amp; Future Projections</w:t>
      </w:r>
    </w:p>
    <w:p>
      <w:pPr>
        <w:pStyle w:val="FirstParagraph"/>
      </w:pPr>
      <w:r>
        <w:t xml:space="preserve">The Q3 Sales Report confirms a positive trajectory. We project Q4 2023 revenue will exceed $950,000, driven by holiday vehicle preparation demand and our new EV service packages. Looking ahead to 2024:</w:t>
      </w:r>
    </w:p>
    <w:p>
      <w:pPr>
        <w:numPr>
          <w:ilvl w:val="0"/>
          <w:numId w:val="1006"/>
        </w:numPr>
        <w:pStyle w:val="Compact"/>
      </w:pPr>
      <w:r>
        <w:t xml:space="preserve">Targeting 15% growth in EV services as Wellington's electric fleet expands</w:t>
      </w:r>
    </w:p>
    <w:p>
      <w:pPr>
        <w:numPr>
          <w:ilvl w:val="0"/>
          <w:numId w:val="1006"/>
        </w:numPr>
        <w:pStyle w:val="Compact"/>
      </w:pPr>
      <w:r>
        <w:t xml:space="preserve">Expanding our mechanic training program to support the region's workforce needs</w:t>
      </w:r>
    </w:p>
    <w:p>
      <w:pPr>
        <w:numPr>
          <w:ilvl w:val="0"/>
          <w:numId w:val="1006"/>
        </w:numPr>
        <w:pStyle w:val="Compact"/>
      </w:pPr>
      <w:r>
        <w:t xml:space="preserve">Introducing "Wellington Commuter Packages" with flexible payment plans for city drivers</w:t>
      </w:r>
    </w:p>
    <w:p>
      <w:pPr>
        <w:pStyle w:val="FirstParagraph"/>
      </w:pPr>
      <w:r>
        <w:t xml:space="preserve">As New Zealand Wellington continues to evolve as a sustainable transport leader, our Sales Report demonstrates that proactive adaptation to local conditions is paramount. The integration of Wellington-specific service models – from terrain-informed maintenance to EV infrastructure alignment – has cemented our position as the preferred mechanic for both residential and commercial clients across the region.</w:t>
      </w:r>
    </w:p>
    <w:bookmarkEnd w:id="25"/>
    <w:bookmarkStart w:id="26" w:name="conclusion"/>
    <w:p>
      <w:pPr>
        <w:pStyle w:val="Heading2"/>
      </w:pPr>
      <w:r>
        <w:t xml:space="preserve">Conclusion</w:t>
      </w:r>
    </w:p>
    <w:p>
      <w:pPr>
        <w:pStyle w:val="FirstParagraph"/>
      </w:pPr>
      <w:r>
        <w:t xml:space="preserve">This comprehensive Sales Report underscores that Wellington Automotive Solutions isn't just a mechanic business; it's a community partner invested in New Zealand Wellington's mobility future. By embedding local insights into our service model, we've turned market challenges into growth opportunities. Our Q3 performance proves that understanding the unique driving landscape of New Zealand Wellington – from its hills and weather to its EV adoption pace – directly drives sales success. As we move toward 2024, this localized approach will remain the cornerstone of our strategy for sustained growth in the competitive Wellington automotive market.</w:t>
      </w:r>
    </w:p>
    <w:p>
      <w:pPr>
        <w:pStyle w:val="BodyText"/>
      </w:pPr>
      <w:r>
        <w:rPr>
          <w:bCs/>
          <w:b/>
        </w:rPr>
        <w:t xml:space="preserve">Prepared by:</w:t>
      </w:r>
      <w:r>
        <w:t xml:space="preserve"> </w:t>
      </w:r>
      <w:r>
        <w:t xml:space="preserve">Sarah Chen, Sales &amp; Strategy Director</w:t>
      </w:r>
      <w:r>
        <w:br/>
      </w:r>
      <w:r>
        <w:rPr>
          <w:bCs/>
          <w:b/>
        </w:rPr>
        <w:t xml:space="preserve">Wellington Automotive Solutions</w:t>
      </w:r>
      <w:r>
        <w:br/>
      </w:r>
      <w:r>
        <w:rPr>
          <w:iCs/>
          <w:i/>
        </w:rPr>
        <w:t xml:space="preserve">Your Trusted Mechanic in New Zealand Wellington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Mechanic Sales Report</dc:title>
  <dc:creator/>
  <dc:language>en</dc:language>
  <cp:keywords/>
  <dcterms:created xsi:type="dcterms:W3CDTF">2026-07-24T14:08:28Z</dcterms:created>
  <dcterms:modified xsi:type="dcterms:W3CDTF">2026-07-24T14:08:28Z</dcterms:modified>
</cp:coreProperties>
</file>

<file path=docProps/custom.xml><?xml version="1.0" encoding="utf-8"?>
<Properties xmlns="http://schemas.openxmlformats.org/officeDocument/2006/custom-properties" xmlns:vt="http://schemas.openxmlformats.org/officeDocument/2006/docPropsVTypes"/>
</file>