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Abuja</w:t>
      </w:r>
      <w:r>
        <w:t xml:space="preserve"> </w:t>
      </w:r>
      <w:r>
        <w:t xml:space="preserve">Mechanic</w:t>
      </w:r>
      <w:r>
        <w:t xml:space="preserve"> </w:t>
      </w:r>
      <w:r>
        <w:t xml:space="preserve">Services</w:t>
      </w:r>
      <w:r>
        <w:t xml:space="preserve"> </w:t>
      </w:r>
      <w:r>
        <w:t xml:space="preserve">-</w:t>
      </w:r>
      <w:r>
        <w:t xml:space="preserve"> </w:t>
      </w:r>
      <w:r>
        <w:t xml:space="preserve">Nigeria</w:t>
      </w:r>
    </w:p>
    <w:bookmarkStart w:id="27" w:name="X27223d9e9a1d677e9897decc87d024a6c2aac8e"/>
    <w:p>
      <w:pPr>
        <w:pStyle w:val="Heading1"/>
      </w:pPr>
      <w:r>
        <w:t xml:space="preserve">SALES REPORT: ABUJA MECHANIC SERVICES OPERATIONS - NIGERIA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mechanic services division across Abuja, Nigeria for the period January 2024 to June 2024. As the capital city of Nigeria, Abuja presents a unique market characterized by high vehicle density, significant commercial fleet operations, and specific environmental challenges impacting automotive maintenance needs. Our strategic focus on delivering reliable, certified mechanic services has positioned us as a leading provider within the Abuja ecosystem. This report confirms sustained revenue growth (18.7% YoY), strong customer retention (82%), and strategic expansion within Nigeria's capital city market.</w:t>
      </w:r>
    </w:p>
    <w:bookmarkEnd w:id="20"/>
    <w:bookmarkStart w:id="21" w:name="abuja-market-context-service-demand"/>
    <w:p>
      <w:pPr>
        <w:pStyle w:val="Heading2"/>
      </w:pPr>
      <w:r>
        <w:t xml:space="preserve">Abuja Market Context &amp; Service Demand</w:t>
      </w:r>
    </w:p>
    <w:p>
      <w:pPr>
        <w:pStyle w:val="FirstParagraph"/>
      </w:pPr>
      <w:r>
        <w:t xml:space="preserve">Operating as a dedicated mechanic service provider in Nigeria Abuja requires deep understanding of the local environment. Abuja’s infrastructure, including major highways like the Murtala Muhammed Way and Gwagwalada Expressway, subjects vehicles to constant wear from dust, potholes, and heavy traffic congestion. Coupled with Nigeria's vehicle age profile (over 65% of cars are over 10 years old), this creates a high demand for comprehensive mechanic services. Our Abuja branch consistently identifies that the top 3 service needs driven by local conditions are:</w:t>
      </w:r>
    </w:p>
    <w:p>
      <w:pPr>
        <w:numPr>
          <w:ilvl w:val="0"/>
          <w:numId w:val="1001"/>
        </w:numPr>
        <w:pStyle w:val="Compact"/>
      </w:pPr>
      <w:r>
        <w:t xml:space="preserve">Engine Diagnostics &amp; Repair (28% of total work orders)</w:t>
      </w:r>
    </w:p>
    <w:p>
      <w:pPr>
        <w:numPr>
          <w:ilvl w:val="0"/>
          <w:numId w:val="1001"/>
        </w:numPr>
        <w:pStyle w:val="Compact"/>
      </w:pPr>
      <w:r>
        <w:t xml:space="preserve">Suspension &amp; Alignment Services (24%)</w:t>
      </w:r>
    </w:p>
    <w:p>
      <w:pPr>
        <w:numPr>
          <w:ilvl w:val="0"/>
          <w:numId w:val="1001"/>
        </w:numPr>
        <w:pStyle w:val="Compact"/>
      </w:pPr>
      <w:r>
        <w:t xml:space="preserve">Brake System Overhauls (19%)</w:t>
      </w:r>
    </w:p>
    <w:p>
      <w:pPr>
        <w:pStyle w:val="FirstParagraph"/>
      </w:pPr>
      <w:r>
        <w:t xml:space="preserve">These service patterns are directly linked to Abuja's road conditions and the prevalence of older vehicles on Nigerian roads.</w:t>
      </w:r>
    </w:p>
    <w:bookmarkEnd w:id="21"/>
    <w:bookmarkStart w:id="22" w:name="Xd8fd93e429549bc57bee2262e5c0003f4afbb90"/>
    <w:p>
      <w:pPr>
        <w:pStyle w:val="Heading2"/>
      </w:pPr>
      <w:r>
        <w:t xml:space="preserve">Monthly Sales Performance Analysis (Jan-Jun 2024)</w:t>
      </w:r>
    </w:p>
    <w:p>
      <w:pPr>
        <w:pStyle w:val="FirstParagraph"/>
      </w:pPr>
      <w:r>
        <w:t xml:space="preserve">Month</w:t>
      </w:r>
    </w:p>
    <w:p>
      <w:pPr>
        <w:pStyle w:val="BodyText"/>
      </w:pPr>
      <w:r>
        <w:t xml:space="preserve">Total Service Visits</w:t>
      </w:r>
    </w:p>
    <w:p>
      <w:pPr>
        <w:pStyle w:val="BodyText"/>
      </w:pPr>
      <w:r>
        <w:t xml:space="preserve">Average Revenue per Visit (₦)</w:t>
      </w:r>
    </w:p>
    <w:p>
      <w:pPr>
        <w:pStyle w:val="BodyText"/>
      </w:pPr>
      <w:r>
        <w:t xml:space="preserve">Key Service Trend</w:t>
      </w:r>
    </w:p>
    <w:p>
      <w:pPr>
        <w:pStyle w:val="BodyText"/>
      </w:pPr>
      <w:r>
        <w:t xml:space="preserve">January 2024</w:t>
      </w:r>
    </w:p>
    <w:p>
      <w:pPr>
        <w:pStyle w:val="BodyText"/>
      </w:pPr>
      <w:r>
        <w:t xml:space="preserve">485</w:t>
      </w:r>
    </w:p>
    <w:p>
      <w:pPr>
        <w:pStyle w:val="BodyText"/>
      </w:pPr>
      <w:r>
        <w:t xml:space="preserve">18,500</w:t>
      </w:r>
    </w:p>
    <w:p>
      <w:pPr>
        <w:pStyle w:val="BodyText"/>
      </w:pPr>
      <w:r>
        <w:t xml:space="preserve">Rising demand for winterized engine services (pre-rainy season)</w:t>
      </w:r>
    </w:p>
    <w:p>
      <w:pPr>
        <w:pStyle w:val="BodyText"/>
      </w:pPr>
      <w:r>
        <w:t xml:space="preserve">February 2024</w:t>
      </w:r>
    </w:p>
    <w:p>
      <w:pPr>
        <w:pStyle w:val="BodyText"/>
      </w:pPr>
      <w:r>
        <w:t xml:space="preserve">512</w:t>
      </w:r>
    </w:p>
    <w:p>
      <w:pPr>
        <w:pStyle w:val="BodyText"/>
      </w:pPr>
      <w:r>
        <w:t xml:space="preserve">The consistent upward trajectory in service visits (+17.3% from Jan to June) reflects our successful implementation of Abuja-specific marketing strategies, including partnerships with major commercial fleets operating within Nigeria's capital city. Notably, February 2024 saw a 32% increase in commercial vehicle servicing as the new fiscal year commenced for many logistics companies based in Abuja.</w:t>
      </w:r>
    </w:p>
    <w:bookmarkEnd w:id="22"/>
    <w:bookmarkStart w:id="23" w:name="revenue-streams-service-breakdown"/>
    <w:p>
      <w:pPr>
        <w:pStyle w:val="Heading2"/>
      </w:pPr>
      <w:r>
        <w:t xml:space="preserve">Revenue Streams &amp; Service Breakdown</w:t>
      </w:r>
    </w:p>
    <w:p>
      <w:pPr>
        <w:pStyle w:val="FirstParagraph"/>
      </w:pPr>
      <w:r>
        <w:t xml:space="preserve">Our revenue model is strategically diversified to meet the multifaceted needs of Abuja's mechanic service market:</w:t>
      </w:r>
    </w:p>
    <w:p>
      <w:pPr>
        <w:numPr>
          <w:ilvl w:val="0"/>
          <w:numId w:val="1002"/>
        </w:numPr>
        <w:pStyle w:val="Compact"/>
      </w:pPr>
      <w:r>
        <w:rPr>
          <w:bCs/>
          <w:b/>
        </w:rPr>
        <w:t xml:space="preserve">Preventive Maintenance Packages (38% of Revenue):</w:t>
      </w:r>
      <w:r>
        <w:t xml:space="preserve"> </w:t>
      </w:r>
      <w:r>
        <w:t xml:space="preserve">Tailored plans for Abuja fleet operators (e.g., 500km service intervals for vehicles operating on high-traffic routes). This segment grew by 24% due to increased awareness of long-term cost savings.</w:t>
      </w:r>
    </w:p>
    <w:p>
      <w:pPr>
        <w:numPr>
          <w:ilvl w:val="0"/>
          <w:numId w:val="1002"/>
        </w:numPr>
        <w:pStyle w:val="Compact"/>
      </w:pPr>
      <w:r>
        <w:rPr>
          <w:bCs/>
          <w:b/>
        </w:rPr>
        <w:t xml:space="preserve">Diagnostic &amp; Repairs (45% of Revenue):</w:t>
      </w:r>
      <w:r>
        <w:t xml:space="preserve"> </w:t>
      </w:r>
      <w:r>
        <w:t xml:space="preserve">Core mechanic services including engine rebuilds, transmission repairs, and electronic system diagnostics. This is the largest revenue driver, fueled by Abuja's high vehicle age profile requiring complex interventions.</w:t>
      </w:r>
    </w:p>
    <w:p>
      <w:pPr>
        <w:numPr>
          <w:ilvl w:val="0"/>
          <w:numId w:val="1002"/>
        </w:numPr>
        <w:pStyle w:val="Compact"/>
      </w:pPr>
      <w:r>
        <w:rPr>
          <w:bCs/>
          <w:b/>
        </w:rPr>
        <w:t xml:space="preserve">OEM Parts Sales (17% of Revenue):</w:t>
      </w:r>
      <w:r>
        <w:t xml:space="preserve"> </w:t>
      </w:r>
      <w:r>
        <w:t xml:space="preserve">Strategic partnership with major automotive parts suppliers in Nigeria to offer genuine components. Growth here (19%) stems from customer preference for quality parts to withstand Abuja's harsh driving conditions.</w:t>
      </w:r>
    </w:p>
    <w:bookmarkEnd w:id="23"/>
    <w:bookmarkStart w:id="24" w:name="X56831a031bf0b407a74bb39f8d641aef954c964"/>
    <w:p>
      <w:pPr>
        <w:pStyle w:val="Heading2"/>
      </w:pPr>
      <w:r>
        <w:t xml:space="preserve">Customer Insights &amp; Abuja-Specific Challenges</w:t>
      </w:r>
    </w:p>
    <w:p>
      <w:pPr>
        <w:pStyle w:val="FirstParagraph"/>
      </w:pPr>
      <w:r>
        <w:t xml:space="preserve">Analysis of 1,850 customer interactions in Nigeria Abuja reveals critical market insights:</w:t>
      </w:r>
    </w:p>
    <w:p>
      <w:pPr>
        <w:numPr>
          <w:ilvl w:val="0"/>
          <w:numId w:val="1003"/>
        </w:numPr>
        <w:pStyle w:val="Compact"/>
      </w:pPr>
      <w:r>
        <w:rPr>
          <w:iCs/>
          <w:i/>
        </w:rPr>
        <w:t xml:space="preserve">Service Frequency:</w:t>
      </w:r>
      <w:r>
        <w:t xml:space="preserve"> </w:t>
      </w:r>
      <w:r>
        <w:t xml:space="preserve">Customers in Gwarinpa and Maitama neighborhoods require servicing 3.2 times annually on average (vs. Abuja city average of 2.7), indicating higher vehicle usage intensity.</w:t>
      </w:r>
    </w:p>
    <w:p>
      <w:pPr>
        <w:numPr>
          <w:ilvl w:val="0"/>
          <w:numId w:val="1003"/>
        </w:numPr>
        <w:pStyle w:val="Compact"/>
      </w:pPr>
      <w:r>
        <w:rPr>
          <w:iCs/>
          <w:i/>
        </w:rPr>
        <w:t xml:space="preserve">Pricing Sensitivity:</w:t>
      </w:r>
      <w:r>
        <w:t xml:space="preserve"> </w:t>
      </w:r>
      <w:r>
        <w:t xml:space="preserve">Despite premium positioning, 68% of Abuja customers prioritize service quality over price, especially for critical mechanic services affecting road safety.</w:t>
      </w:r>
    </w:p>
    <w:p>
      <w:pPr>
        <w:numPr>
          <w:ilvl w:val="0"/>
          <w:numId w:val="1003"/>
        </w:numPr>
        <w:pStyle w:val="Compact"/>
      </w:pPr>
      <w:r>
        <w:rPr>
          <w:iCs/>
          <w:i/>
        </w:rPr>
        <w:t xml:space="preserve">Key Challenge:</w:t>
      </w:r>
      <w:r>
        <w:t xml:space="preserve"> </w:t>
      </w:r>
      <w:r>
        <w:t xml:space="preserve">Seasonal demand surges during Nigeria's rainy season (April-June) strain technician capacity. We implemented a 'Rainy Season Preparedness Plan' in Abuja, adding 3 certified mechanics and extending operating hours, which prevented 15% of potential service delays.</w:t>
      </w:r>
    </w:p>
    <w:bookmarkEnd w:id="24"/>
    <w:bookmarkStart w:id="25" w:name="X4de926853c5603c59f89a1741060f9ee2876914"/>
    <w:p>
      <w:pPr>
        <w:pStyle w:val="Heading2"/>
      </w:pPr>
      <w:r>
        <w:t xml:space="preserve">Strategic Initiatives for Nigeria Abuja Expansion</w:t>
      </w:r>
    </w:p>
    <w:p>
      <w:pPr>
        <w:pStyle w:val="FirstParagraph"/>
      </w:pPr>
      <w:r>
        <w:t xml:space="preserve">Leveraging our success in the Abuja market, we are implementing targeted growth strategies to dominate Nigeria's capital city mechanic services sector:</w:t>
      </w:r>
    </w:p>
    <w:p>
      <w:pPr>
        <w:numPr>
          <w:ilvl w:val="0"/>
          <w:numId w:val="1004"/>
        </w:numPr>
        <w:pStyle w:val="Compact"/>
      </w:pPr>
      <w:r>
        <w:rPr>
          <w:bCs/>
          <w:b/>
        </w:rPr>
        <w:t xml:space="preserve">Abuja Fleet Partnership Program:</w:t>
      </w:r>
      <w:r>
        <w:t xml:space="preserve"> </w:t>
      </w:r>
      <w:r>
        <w:t xml:space="preserve">Exclusive contracts with 12 major commercial fleets (including logistics companies operating from Abuja Industrial Estate) offering fixed-rate maintenance, projected to add ₦24M monthly revenue by Q3 2024.</w:t>
      </w:r>
    </w:p>
    <w:p>
      <w:pPr>
        <w:numPr>
          <w:ilvl w:val="0"/>
          <w:numId w:val="1004"/>
        </w:numPr>
        <w:pStyle w:val="Compact"/>
      </w:pPr>
      <w:r>
        <w:rPr>
          <w:bCs/>
          <w:b/>
        </w:rPr>
        <w:t xml:space="preserve">Digital Service Platform Launch:</w:t>
      </w:r>
      <w:r>
        <w:t xml:space="preserve"> </w:t>
      </w:r>
      <w:r>
        <w:t xml:space="preserve">A mobile app allowing Abuja customers to schedule appointments, track mechanic progress, and receive maintenance reminders – addressing the city's high smartphone penetration rate (78%).</w:t>
      </w:r>
    </w:p>
    <w:p>
      <w:pPr>
        <w:numPr>
          <w:ilvl w:val="0"/>
          <w:numId w:val="1004"/>
        </w:numPr>
        <w:pStyle w:val="Compact"/>
      </w:pPr>
      <w:r>
        <w:rPr>
          <w:bCs/>
          <w:b/>
        </w:rPr>
        <w:t xml:space="preserve">Skills Development Hub:</w:t>
      </w:r>
      <w:r>
        <w:t xml:space="preserve"> </w:t>
      </w:r>
      <w:r>
        <w:t xml:space="preserve">Partnership with Abuja Technical University to establish a certified mechanic training program, ensuring local talent pipeline for Nigeria's growing automotive sector.</w:t>
      </w:r>
    </w:p>
    <w:bookmarkEnd w:id="25"/>
    <w:bookmarkStart w:id="26" w:name="conclusion-forward-outlook"/>
    <w:p>
      <w:pPr>
        <w:pStyle w:val="Heading2"/>
      </w:pPr>
      <w:r>
        <w:t xml:space="preserve">Conclusion &amp; Forward Outlook</w:t>
      </w:r>
    </w:p>
    <w:p>
      <w:pPr>
        <w:pStyle w:val="FirstParagraph"/>
      </w:pPr>
      <w:r>
        <w:t xml:space="preserve">The data confirms that our mechanic services are not just meeting but exceeding the demands of Nigeria's Abuja market. This report demonstrates how our localized approach – understanding Abuja-specific vehicle challenges, implementing city-tailored service models, and building strategic community partnerships – has driven sustainable growth. As Nigeria's economic capital continues to develop with infrastructure projects like the Abuja-Kaduna Expressway, demand for professional mechanic services will intensify.</w:t>
      </w:r>
    </w:p>
    <w:p>
      <w:pPr>
        <w:pStyle w:val="BodyText"/>
      </w:pPr>
      <w:r>
        <w:t xml:space="preserve">Our goal is to become the most trusted mechanic brand across Nigeria Abuja within 3 years, achieving 40% market share in commercial vehicle servicing. The strategies outlined in this report position us to capitalize on Abuja's evolving automotive needs while contributing positively to Nigeria's transportation sector growth. We remain committed to excellence in every service call, reinforcing our reputation as the premier mechanic service provider for vehicles navigating Nigeria's capital city.</w:t>
      </w:r>
    </w:p>
    <w:p>
      <w:pPr>
        <w:pStyle w:val="BodyText"/>
      </w:pPr>
      <w:r>
        <w:rPr>
          <w:bCs/>
          <w:b/>
        </w:rPr>
        <w:t xml:space="preserve">Prepared For:</w:t>
      </w:r>
      <w:r>
        <w:t xml:space="preserve"> </w:t>
      </w:r>
      <w:r>
        <w:t xml:space="preserve">Executive Management - Nigeria Operations</w:t>
      </w:r>
      <w:r>
        <w:br/>
      </w:r>
      <w:r>
        <w:rPr>
          <w:bCs/>
          <w:b/>
        </w:rPr>
        <w:t xml:space="preserve">Date:</w:t>
      </w:r>
      <w:r>
        <w:t xml:space="preserve"> </w:t>
      </w:r>
      <w:r>
        <w:t xml:space="preserve">July 10, 2024</w:t>
      </w:r>
      <w:r>
        <w:br/>
      </w:r>
      <w:r>
        <w:rPr>
          <w:bCs/>
          <w:b/>
        </w:rPr>
        <w:t xml:space="preserve">Prepared By:</w:t>
      </w:r>
      <w:r>
        <w:t xml:space="preserve"> </w:t>
      </w:r>
      <w:r>
        <w:t xml:space="preserve">Sales &amp; Operations Team, Abuja Mechanic Services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Abuja Mechanic Services - Nigeria</dc:title>
  <dc:creator/>
  <dc:language>en</dc:language>
  <cp:keywords/>
  <dcterms:created xsi:type="dcterms:W3CDTF">2026-07-21T08:33:32Z</dcterms:created>
  <dcterms:modified xsi:type="dcterms:W3CDTF">2026-07-21T08:33:32Z</dcterms:modified>
</cp:coreProperties>
</file>

<file path=docProps/custom.xml><?xml version="1.0" encoding="utf-8"?>
<Properties xmlns="http://schemas.openxmlformats.org/officeDocument/2006/custom-properties" xmlns:vt="http://schemas.openxmlformats.org/officeDocument/2006/docPropsVTypes"/>
</file>