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80f403f71b6b936e72e844e847952d07f15ca0f"/>
    <w:p>
      <w:pPr>
        <w:pStyle w:val="Heading1"/>
      </w:pPr>
      <w:r>
        <w:t xml:space="preserve">SALES REPORT: MECHANIC SERVICES PERFORMANCE IN ISLAMABAD, PAKISTAN</w:t>
      </w:r>
    </w:p>
    <w:p>
      <w:pPr>
        <w:pStyle w:val="FirstParagraph"/>
      </w:pPr>
      <w:r>
        <w:t xml:space="preserve">Q3 2023 (July 1 - September 30) | Prepared for Islamabad Automotive Network</w:t>
      </w:r>
    </w:p>
    <w:bookmarkStart w:id="20" w:name="executive-summary"/>
    <w:p>
      <w:pPr>
        <w:pStyle w:val="Heading2"/>
      </w:pPr>
      <w:r>
        <w:t xml:space="preserve">Executive Summary</w:t>
      </w:r>
    </w:p>
    <w:p>
      <w:pPr>
        <w:pStyle w:val="FirstParagraph"/>
      </w:pPr>
      <w:r>
        <w:t xml:space="preserve">This comprehensive sales report analyzes the performance of mechanic services across Islamabad, Pakistan during the third quarter of 2023. As the capital city's automotive ecosystem continues to evolve, our network of certified mechanics has demonstrated significant growth in service demand, driven by Islamabad's expanding vehicle fleet and rising urban mobility needs. The period saw a 18.7% year-over-year increase in total sales revenue compared to Q3 2022, totaling PKR 48.6 million from 5,720 service transactions. This growth underscores the critical role of reliable mechanic services in maintaining Islamabad's transportation infrastructure amidst Pakistan's economic challenges.</w:t>
      </w:r>
    </w:p>
    <w:bookmarkEnd w:id="20"/>
    <w:bookmarkStart w:id="23" w:name="sales-performance-analysis"/>
    <w:p>
      <w:pPr>
        <w:pStyle w:val="Heading2"/>
      </w:pPr>
      <w:r>
        <w:t xml:space="preserve">Sales Performance Analysis</w:t>
      </w:r>
    </w:p>
    <w:bookmarkStart w:id="21" w:name="service-revenue-breakdown-q3-2023"/>
    <w:p>
      <w:pPr>
        <w:pStyle w:val="Heading3"/>
      </w:pPr>
      <w:r>
        <w:t xml:space="preserve">Service Revenue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(PKR)</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Maintenance Packages (Oil Changes, Tire Rotations)</w:t>
            </w:r>
          </w:p>
        </w:tc>
        <w:tc>
          <w:tcPr/>
          <w:p>
            <w:pPr>
              <w:pStyle w:val="Compact"/>
              <w:jc w:val="left"/>
            </w:pPr>
            <w:r>
              <w:t xml:space="preserve">14,250,000</w:t>
            </w:r>
          </w:p>
        </w:tc>
        <w:tc>
          <w:tcPr/>
          <w:p>
            <w:pPr>
              <w:pStyle w:val="Compact"/>
              <w:jc w:val="left"/>
            </w:pPr>
            <w:r>
              <w:t xml:space="preserve">29.3%</w:t>
            </w:r>
          </w:p>
        </w:tc>
        <w:tc>
          <w:tcPr/>
          <w:p>
            <w:pPr>
              <w:pStyle w:val="Compact"/>
              <w:jc w:val="left"/>
            </w:pPr>
            <w:r>
              <w:t xml:space="preserve">+15.2%</w:t>
            </w:r>
          </w:p>
        </w:tc>
      </w:tr>
      <w:tr>
        <w:tc>
          <w:tcPr/>
          <w:p>
            <w:pPr>
              <w:pStyle w:val="Compact"/>
              <w:jc w:val="left"/>
            </w:pPr>
            <w:r>
              <w:t xml:space="preserve">Diagnostic Services &amp; Repairs</w:t>
            </w:r>
          </w:p>
        </w:tc>
        <w:tc>
          <w:tcPr/>
          <w:p>
            <w:pPr>
              <w:pStyle w:val="Compact"/>
              <w:jc w:val="left"/>
            </w:pPr>
            <w:r>
              <w:t xml:space="preserve">18,670,000</w:t>
            </w:r>
          </w:p>
        </w:tc>
        <w:tc>
          <w:tcPr/>
          <w:p>
            <w:pPr>
              <w:pStyle w:val="Compact"/>
              <w:jc w:val="left"/>
            </w:pPr>
            <w:r>
              <w:t xml:space="preserve">38.4%</w:t>
            </w:r>
          </w:p>
        </w:tc>
        <w:tc>
          <w:tcPr/>
          <w:p>
            <w:pPr>
              <w:pStyle w:val="Compact"/>
              <w:jc w:val="left"/>
            </w:pPr>
            <w:r>
              <w:t xml:space="preserve">+22.1%</w:t>
            </w:r>
          </w:p>
        </w:tc>
      </w:tr>
      <w:tr>
        <w:tc>
          <w:tcPr/>
          <w:p>
            <w:pPr>
              <w:pStyle w:val="Compact"/>
              <w:jc w:val="left"/>
            </w:pPr>
            <w:r>
              <w:t xml:space="preserve">Brake System Services</w:t>
            </w:r>
          </w:p>
        </w:tc>
        <w:tc>
          <w:tcPr/>
          <w:p>
            <w:pPr>
              <w:pStyle w:val="Compact"/>
              <w:jc w:val="left"/>
            </w:pPr>
            <w:r>
              <w:t xml:space="preserve">6,950,000</w:t>
            </w:r>
          </w:p>
        </w:tc>
        <w:tc>
          <w:tcPr/>
          <w:p>
            <w:pPr>
              <w:pStyle w:val="Compact"/>
              <w:jc w:val="left"/>
            </w:pPr>
            <w:r>
              <w:t xml:space="preserve">14.3%</w:t>
            </w:r>
          </w:p>
        </w:tc>
        <w:tc>
          <w:tcPr/>
          <w:p>
            <w:pPr>
              <w:pStyle w:val="Compact"/>
              <w:jc w:val="left"/>
            </w:pPr>
            <w:r>
              <w:t xml:space="preserve">+28.7%</w:t>
            </w:r>
          </w:p>
        </w:tc>
      </w:tr>
      <w:tr>
        <w:tc>
          <w:tcPr/>
          <w:p>
            <w:pPr>
              <w:pStyle w:val="Compact"/>
              <w:jc w:val="left"/>
            </w:pPr>
            <w:r>
              <w:t xml:space="preserve">Electrical System Repairs</w:t>
            </w:r>
          </w:p>
        </w:tc>
        <w:tc>
          <w:tcPr/>
          <w:p>
            <w:pPr>
              <w:pStyle w:val="Compact"/>
              <w:jc w:val="left"/>
            </w:pPr>
            <w:r>
              <w:t xml:space="preserve">5,420,000</w:t>
            </w:r>
          </w:p>
        </w:tc>
        <w:tc>
          <w:tcPr/>
          <w:p>
            <w:pPr>
              <w:pStyle w:val="Compact"/>
              <w:jc w:val="left"/>
            </w:pPr>
            <w:r>
              <w:t xml:space="preserve">11.2%</w:t>
            </w:r>
          </w:p>
        </w:tc>
        <w:tc>
          <w:tcPr/>
          <w:p>
            <w:pPr>
              <w:pStyle w:val="Compact"/>
              <w:jc w:val="left"/>
            </w:pPr>
            <w:r>
              <w:t xml:space="preserve">+31.5%</w:t>
            </w:r>
          </w:p>
        </w:tc>
      </w:tr>
      <w:tr>
        <w:tc>
          <w:tcPr/>
          <w:p>
            <w:pPr>
              <w:pStyle w:val="Compact"/>
              <w:jc w:val="left"/>
            </w:pPr>
            <w:r>
              <w:t xml:space="preserve">AC &amp; Cooling Services</w:t>
            </w:r>
          </w:p>
        </w:tc>
        <w:tc>
          <w:tcPr/>
          <w:p>
            <w:pPr>
              <w:pStyle w:val="Compact"/>
              <w:jc w:val="left"/>
            </w:pPr>
            <w:r>
              <w:t xml:space="preserve">3,310,000</w:t>
            </w:r>
          </w:p>
        </w:tc>
        <w:tc>
          <w:tcPr/>
          <w:p>
            <w:pPr>
              <w:pStyle w:val="Compact"/>
              <w:jc w:val="left"/>
            </w:pPr>
            <w:r>
              <w:t xml:space="preserve">6.8%</w:t>
            </w:r>
          </w:p>
        </w:tc>
        <w:tc>
          <w:tcPr/>
          <w:p>
            <w:pPr>
              <w:pStyle w:val="Compact"/>
              <w:jc w:val="left"/>
            </w:pPr>
            <w:r>
              <w:t xml:space="preserve">+12.4%</w:t>
            </w:r>
          </w:p>
        </w:tc>
      </w:tr>
    </w:tbl>
    <w:bookmarkEnd w:id="21"/>
    <w:bookmarkStart w:id="22" w:name="geographic-sales-distribution"/>
    <w:p>
      <w:pPr>
        <w:pStyle w:val="Heading3"/>
      </w:pPr>
      <w:r>
        <w:t xml:space="preserve">Geographic Sales Distribution</w:t>
      </w:r>
    </w:p>
    <w:p>
      <w:pPr>
        <w:pStyle w:val="FirstParagraph"/>
      </w:pPr>
      <w:r>
        <w:t xml:space="preserve">Islamabad's unique urban layout significantly influences mechanic service demand patterns:</w:t>
      </w:r>
    </w:p>
    <w:p>
      <w:pPr>
        <w:numPr>
          <w:ilvl w:val="0"/>
          <w:numId w:val="1001"/>
        </w:numPr>
        <w:pStyle w:val="Compact"/>
      </w:pPr>
      <w:r>
        <w:rPr>
          <w:bCs/>
          <w:b/>
        </w:rPr>
        <w:t xml:space="preserve">Faisal Town &amp; DHA Phase V (18%):</w:t>
      </w:r>
      <w:r>
        <w:t xml:space="preserve"> </w:t>
      </w:r>
      <w:r>
        <w:t xml:space="preserve">Highest volume of maintenance services from premium vehicle owners (Toyota, Honda, BMW)</w:t>
      </w:r>
    </w:p>
    <w:p>
      <w:pPr>
        <w:numPr>
          <w:ilvl w:val="0"/>
          <w:numId w:val="1001"/>
        </w:numPr>
        <w:pStyle w:val="Compact"/>
      </w:pPr>
      <w:r>
        <w:rPr>
          <w:bCs/>
          <w:b/>
        </w:rPr>
        <w:t xml:space="preserve">Rawalpindi Border Areas (25%):</w:t>
      </w:r>
      <w:r>
        <w:t xml:space="preserve"> </w:t>
      </w:r>
      <w:r>
        <w:t xml:space="preserve">Dominated by commercial vehicle repairs (trucks, minibuses) serving Pakistan's logistics corridor</w:t>
      </w:r>
    </w:p>
    <w:p>
      <w:pPr>
        <w:numPr>
          <w:ilvl w:val="0"/>
          <w:numId w:val="1001"/>
        </w:numPr>
        <w:pStyle w:val="Compact"/>
      </w:pPr>
      <w:r>
        <w:rPr>
          <w:bCs/>
          <w:b/>
        </w:rPr>
        <w:t xml:space="preserve">I-8 / Motorway Access Points (22%):</w:t>
      </w:r>
      <w:r>
        <w:t xml:space="preserve"> </w:t>
      </w:r>
      <w:r>
        <w:t xml:space="preserve">Peak demand for emergency roadside assistance during morning/evening commutes</w:t>
      </w:r>
    </w:p>
    <w:p>
      <w:pPr>
        <w:numPr>
          <w:ilvl w:val="0"/>
          <w:numId w:val="1001"/>
        </w:numPr>
        <w:pStyle w:val="Compact"/>
      </w:pPr>
      <w:r>
        <w:rPr>
          <w:bCs/>
          <w:b/>
        </w:rPr>
        <w:t xml:space="preserve">Naya Nazimabad &amp; Blue Area (15%):</w:t>
      </w:r>
      <w:r>
        <w:t xml:space="preserve"> </w:t>
      </w:r>
      <w:r>
        <w:t xml:space="preserve">Premium diagnostic services for luxury vehicles in commercial districts</w:t>
      </w:r>
    </w:p>
    <w:p>
      <w:pPr>
        <w:numPr>
          <w:ilvl w:val="0"/>
          <w:numId w:val="1001"/>
        </w:numPr>
        <w:pStyle w:val="Compact"/>
      </w:pPr>
      <w:r>
        <w:rPr>
          <w:bCs/>
          <w:b/>
        </w:rPr>
        <w:t xml:space="preserve">Rural Outskirts (20%):</w:t>
      </w:r>
      <w:r>
        <w:t xml:space="preserve"> </w:t>
      </w:r>
      <w:r>
        <w:t xml:space="preserve">Growing segment with increasing demand for affordable maintenance packages from Islamabad's expanding periphery</w:t>
      </w:r>
    </w:p>
    <w:bookmarkEnd w:id="22"/>
    <w:bookmarkEnd w:id="23"/>
    <w:bookmarkStart w:id="24" w:name="key-market-insights-islamabad-context"/>
    <w:p>
      <w:pPr>
        <w:pStyle w:val="Heading2"/>
      </w:pPr>
      <w:r>
        <w:t xml:space="preserve">Key Market Insights (Islamabad Context)</w:t>
      </w:r>
    </w:p>
    <w:p>
      <w:pPr>
        <w:pStyle w:val="FirstParagraph"/>
      </w:pPr>
      <w:r>
        <w:t xml:space="preserve">The unprecedented growth in mechanic services across Islamabad reflects several critical factors specific to Pakistan's capital city:</w:t>
      </w:r>
    </w:p>
    <w:p>
      <w:pPr>
        <w:numPr>
          <w:ilvl w:val="0"/>
          <w:numId w:val="1002"/>
        </w:numPr>
        <w:pStyle w:val="Compact"/>
      </w:pPr>
      <w:r>
        <w:rPr>
          <w:bCs/>
          <w:b/>
        </w:rPr>
        <w:t xml:space="preserve">Vehicle Fleet Expansion:</w:t>
      </w:r>
      <w:r>
        <w:t xml:space="preserve"> </w:t>
      </w:r>
      <w:r>
        <w:t xml:space="preserve">Islamabad's vehicle count surged by 14% in 2023 (Pakistan Bureau of Statistics), directly increasing demand for qualified mechanics.</w:t>
      </w:r>
    </w:p>
    <w:p>
      <w:pPr>
        <w:numPr>
          <w:ilvl w:val="0"/>
          <w:numId w:val="1002"/>
        </w:numPr>
        <w:pStyle w:val="Compact"/>
      </w:pPr>
      <w:r>
        <w:rPr>
          <w:bCs/>
          <w:b/>
        </w:rPr>
        <w:t xml:space="preserve">Seasonal Impact:</w:t>
      </w:r>
      <w:r>
        <w:t xml:space="preserve"> </w:t>
      </w:r>
      <w:r>
        <w:t xml:space="preserve">September heatwaves caused a 37% spike in AC service requests compared to Q2, highlighting climate-driven service patterns unique to Pakistan's geography.</w:t>
      </w:r>
    </w:p>
    <w:p>
      <w:pPr>
        <w:numPr>
          <w:ilvl w:val="0"/>
          <w:numId w:val="1002"/>
        </w:numPr>
        <w:pStyle w:val="Compact"/>
      </w:pPr>
      <w:r>
        <w:rPr>
          <w:bCs/>
          <w:b/>
        </w:rPr>
        <w:t xml:space="preserve">Economic Factors:</w:t>
      </w:r>
      <w:r>
        <w:t xml:space="preserve"> </w:t>
      </w:r>
      <w:r>
        <w:t xml:space="preserve">Rising fuel costs (PKR 158/L at pump) have intensified owner focus on fuel-efficient maintenance, boosting diagnostic and engine tune-up demand by 23%.</w:t>
      </w:r>
    </w:p>
    <w:p>
      <w:pPr>
        <w:numPr>
          <w:ilvl w:val="0"/>
          <w:numId w:val="1002"/>
        </w:numPr>
        <w:pStyle w:val="Compact"/>
      </w:pPr>
      <w:r>
        <w:rPr>
          <w:bCs/>
          <w:b/>
        </w:rPr>
        <w:t xml:space="preserve">Regulatory Shifts:</w:t>
      </w:r>
      <w:r>
        <w:t xml:space="preserve"> </w:t>
      </w:r>
      <w:r>
        <w:t xml:space="preserve">New Islamabad Traffic Police regulations requiring mandatory vehicle inspections for all commercial vehicles generated a steady stream of pre-inspection service bookings.</w:t>
      </w:r>
    </w:p>
    <w:bookmarkEnd w:id="24"/>
    <w:bookmarkStart w:id="25" w:name="X9106370e121aff482066dfda3c85e0a9724e9bc"/>
    <w:p>
      <w:pPr>
        <w:pStyle w:val="Heading2"/>
      </w:pPr>
      <w:r>
        <w:t xml:space="preserve">Challenges Facing Mechanic Businesses in Islamabad</w:t>
      </w:r>
    </w:p>
    <w:p>
      <w:pPr>
        <w:pStyle w:val="FirstParagraph"/>
      </w:pPr>
      <w:r>
        <w:t xml:space="preserve">Despite strong sales, our network faces unique operational challenges within Pakistan's capital city ecosystem:</w:t>
      </w:r>
    </w:p>
    <w:p>
      <w:pPr>
        <w:numPr>
          <w:ilvl w:val="0"/>
          <w:numId w:val="1003"/>
        </w:numPr>
        <w:pStyle w:val="Compact"/>
      </w:pPr>
      <w:r>
        <w:rPr>
          <w:bCs/>
          <w:b/>
        </w:rPr>
        <w:t xml:space="preserve">Parts Supply Chain Delays:</w:t>
      </w:r>
      <w:r>
        <w:t xml:space="preserve"> </w:t>
      </w:r>
      <w:r>
        <w:t xml:space="preserve">Import dependencies for OEM parts (45-60 day lead times) cause service backlogs, particularly affecting international brands in Islamabad's premium market.</w:t>
      </w:r>
    </w:p>
    <w:p>
      <w:pPr>
        <w:numPr>
          <w:ilvl w:val="0"/>
          <w:numId w:val="1003"/>
        </w:numPr>
        <w:pStyle w:val="Compact"/>
      </w:pPr>
      <w:r>
        <w:rPr>
          <w:bCs/>
          <w:b/>
        </w:rPr>
        <w:t xml:space="preserve">Traffic Congestion:</w:t>
      </w:r>
      <w:r>
        <w:t xml:space="preserve"> </w:t>
      </w:r>
      <w:r>
        <w:t xml:space="preserve">Average 12-hour daily vehicle idling in Islamabad reduces mechanic shop turnaround time by 33%, impacting daily transaction capacity.</w:t>
      </w:r>
    </w:p>
    <w:p>
      <w:pPr>
        <w:numPr>
          <w:ilvl w:val="0"/>
          <w:numId w:val="1003"/>
        </w:numPr>
        <w:pStyle w:val="Compact"/>
      </w:pPr>
      <w:r>
        <w:rPr>
          <w:bCs/>
          <w:b/>
        </w:rPr>
        <w:t xml:space="preserve">Skilled Labor Shortage:</w:t>
      </w:r>
      <w:r>
        <w:t xml:space="preserve"> </w:t>
      </w:r>
      <w:r>
        <w:t xml:space="preserve">Only 17% of Islamabad's mechanics hold ASE certification (vs. national average of 12%), limiting service quality for premium vehicles.</w:t>
      </w:r>
    </w:p>
    <w:p>
      <w:pPr>
        <w:numPr>
          <w:ilvl w:val="0"/>
          <w:numId w:val="1003"/>
        </w:numPr>
        <w:pStyle w:val="Compact"/>
      </w:pPr>
      <w:r>
        <w:rPr>
          <w:bCs/>
          <w:b/>
        </w:rPr>
        <w:t xml:space="preserve">Price Sensitivity:</w:t>
      </w:r>
      <w:r>
        <w:t xml:space="preserve"> </w:t>
      </w:r>
      <w:r>
        <w:t xml:space="preserve">Economic pressures have increased competition from informal workshops charging up to 25% less, though our certified network maintains higher customer retention (82% repeat rate).</w:t>
      </w:r>
    </w:p>
    <w:bookmarkEnd w:id="25"/>
    <w:bookmarkStart w:id="26" w:name="strategic-recommendations"/>
    <w:p>
      <w:pPr>
        <w:pStyle w:val="Heading2"/>
      </w:pPr>
      <w:r>
        <w:t xml:space="preserve">Strategic Recommendations</w:t>
      </w:r>
    </w:p>
    <w:p>
      <w:pPr>
        <w:pStyle w:val="FirstParagraph"/>
      </w:pPr>
      <w:r>
        <w:t xml:space="preserve">Based on Q3 data, we propose the following actions to sustain growth for mechanic businesses in Islamabad:</w:t>
      </w:r>
    </w:p>
    <w:p>
      <w:pPr>
        <w:numPr>
          <w:ilvl w:val="0"/>
          <w:numId w:val="1004"/>
        </w:numPr>
        <w:pStyle w:val="Compact"/>
      </w:pPr>
      <w:r>
        <w:rPr>
          <w:bCs/>
          <w:b/>
        </w:rPr>
        <w:t xml:space="preserve">Establish Parts Hub in Islamabad Industrial Area:</w:t>
      </w:r>
      <w:r>
        <w:t xml:space="preserve"> </w:t>
      </w:r>
      <w:r>
        <w:t xml:space="preserve">Partner with local distributors to create a central warehouse reducing parts lead times by 55%, directly addressing a critical pain point for mechanics.</w:t>
      </w:r>
    </w:p>
    <w:p>
      <w:pPr>
        <w:numPr>
          <w:ilvl w:val="0"/>
          <w:numId w:val="1004"/>
        </w:numPr>
        <w:pStyle w:val="Compact"/>
      </w:pPr>
      <w:r>
        <w:rPr>
          <w:bCs/>
          <w:b/>
        </w:rPr>
        <w:t xml:space="preserve">Launch "Smart Service" Mobile App:</w:t>
      </w:r>
      <w:r>
        <w:t xml:space="preserve"> </w:t>
      </w:r>
      <w:r>
        <w:t xml:space="preserve">Implement real-time booking and digital diagnostics targeting Islamabad's tech-savvy professional demographic (currently underserved).</w:t>
      </w:r>
    </w:p>
    <w:p>
      <w:pPr>
        <w:numPr>
          <w:ilvl w:val="0"/>
          <w:numId w:val="1004"/>
        </w:numPr>
        <w:pStyle w:val="Compact"/>
      </w:pPr>
      <w:r>
        <w:rPr>
          <w:bCs/>
          <w:b/>
        </w:rPr>
        <w:t xml:space="preserve">Certification Drive with PIA &amp; HMC:</w:t>
      </w:r>
      <w:r>
        <w:t xml:space="preserve"> </w:t>
      </w:r>
      <w:r>
        <w:t xml:space="preserve">Collaborate with Pakistan Automobile Manufacturers Association to develop Islamabad-specific mechanic training programs, addressing the skills gap.</w:t>
      </w:r>
    </w:p>
    <w:p>
      <w:pPr>
        <w:numPr>
          <w:ilvl w:val="0"/>
          <w:numId w:val="1004"/>
        </w:numPr>
        <w:pStyle w:val="Compact"/>
      </w:pPr>
      <w:r>
        <w:rPr>
          <w:bCs/>
          <w:b/>
        </w:rPr>
        <w:t xml:space="preserve">Commercial Vehicle Service Packages:</w:t>
      </w:r>
      <w:r>
        <w:t xml:space="preserve"> </w:t>
      </w:r>
      <w:r>
        <w:t xml:space="preserve">Create tailored maintenance bundles for Islamabad's growing fleet of delivery vehicles (Uber, Careem, e-commerce logistics) capturing the 25% Rawalpindi border market segment.</w:t>
      </w:r>
    </w:p>
    <w:p>
      <w:pPr>
        <w:numPr>
          <w:ilvl w:val="0"/>
          <w:numId w:val="1004"/>
        </w:numPr>
        <w:pStyle w:val="Compact"/>
      </w:pPr>
      <w:r>
        <w:rPr>
          <w:bCs/>
          <w:b/>
        </w:rPr>
        <w:t xml:space="preserve">Emergency Response Network:</w:t>
      </w:r>
      <w:r>
        <w:t xml:space="preserve"> </w:t>
      </w:r>
      <w:r>
        <w:t xml:space="preserve">Deploy 3 mobile mechanic units near motorway intersections to serve Islamabad's commuter-heavy traffic corridors during peak hours.</w:t>
      </w:r>
    </w:p>
    <w:bookmarkEnd w:id="26"/>
    <w:bookmarkStart w:id="27" w:name="conclusion-forward-outlook"/>
    <w:p>
      <w:pPr>
        <w:pStyle w:val="Heading2"/>
      </w:pPr>
      <w:r>
        <w:t xml:space="preserve">Conclusion &amp; Forward Outlook</w:t>
      </w:r>
    </w:p>
    <w:p>
      <w:pPr>
        <w:pStyle w:val="FirstParagraph"/>
      </w:pPr>
      <w:r>
        <w:t xml:space="preserve">The Q3 sales performance for mechanic services in Islamabad, Pakistan, confirms a robust and growing market. As the city continues to develop its transportation infrastructure – with new highways like the M-2 expansion and ongoing metro projects – demand for professional automotive services will only intensify. Our data shows that mechanized vehicle maintenance is no longer a luxury but a necessity for Islamabad's 45% increase in registered vehicles since 2019.</w:t>
      </w:r>
    </w:p>
    <w:p>
      <w:pPr>
        <w:pStyle w:val="BodyText"/>
      </w:pPr>
      <w:r>
        <w:t xml:space="preserve">Crucially, the success of mechanic businesses in Pakistan's capital hinges on adapting to local conditions: understanding traffic patterns, leveraging seasonal demands (like AC services during Pakistan's summer), and building trusted relationships within Islamabad's distinct neighborhoods. The 18.7% YoY revenue growth demonstrates that customers are willing to pay for quality service despite economic pressures, especially when mechanics provide transparent pricing and reliable solutions.</w:t>
      </w:r>
    </w:p>
    <w:p>
      <w:pPr>
        <w:pStyle w:val="BodyText"/>
      </w:pPr>
      <w:r>
        <w:t xml:space="preserve">Looking ahead to Q4 2023, we project continued growth with the addition of new residential zones in Islamabad's Phase VII and the anticipated surge in vehicle inspections before the upcoming Eid holidays. By implementing our strategic recommendations – particularly focusing on parts supply chain optimization and digital service enhancements – mechanic businesses across Islamabad can capture an additional 15-20% market share while establishing themselves as essential infrastructure providers for Pakistan's capital city.</w:t>
      </w:r>
    </w:p>
    <w:p>
      <w:pPr>
        <w:pStyle w:val="BodyText"/>
      </w:pPr>
      <w:r>
        <w:t xml:space="preserve">Prepared by: Islamabad Automotive Market Intelligence Unit | October 15, 2023</w:t>
      </w:r>
    </w:p>
    <w:p>
      <w:pPr>
        <w:pStyle w:val="BodyText"/>
      </w:pPr>
      <w:r>
        <w:rPr>
          <w:bCs/>
          <w:b/>
        </w:rPr>
        <w:t xml:space="preserve">Key Metric Highlight:</w:t>
      </w:r>
      <w:r>
        <w:t xml:space="preserve"> </w:t>
      </w:r>
      <w:r>
        <w:t xml:space="preserve">For every PKR 1 spent on mechanic services in Islamabad, PKR 2.7 is generated in the local economy (via parts suppliers, fuel stations, and related services) – demonstrating the sector's critical role in Pakistan's urban economic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Islamabad, Pakistan</dc:title>
  <dc:creator/>
  <dc:language>en</dc:language>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