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Performance</w:t>
      </w:r>
      <w:r>
        <w:t xml:space="preserve"> </w:t>
      </w:r>
      <w:r>
        <w:t xml:space="preserve">-</w:t>
      </w:r>
      <w:r>
        <w:t xml:space="preserve"> </w:t>
      </w:r>
      <w:r>
        <w:t xml:space="preserve">Singapore</w:t>
      </w:r>
      <w:r>
        <w:t xml:space="preserve"> </w:t>
      </w:r>
      <w:r>
        <w:t xml:space="preserve">Singapore</w:t>
      </w:r>
    </w:p>
    <w:bookmarkStart w:id="27" w:name="Xa6774e8d0d8928832e1a590d958e6aad903bf6f"/>
    <w:p>
      <w:pPr>
        <w:pStyle w:val="Heading1"/>
      </w:pPr>
      <w:r>
        <w:t xml:space="preserve">Sales Report: Mechanic Services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Automotive Service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Mechanic service operations across Singapore Singapore during Q3 2023. Despite persistent economic headwinds and heightened competition, our Mechanic teams delivered a remarkable 18% year-on-year revenue growth, reaching SGD $1.84 million. This success underscores the critical role of skilled</w:t>
      </w:r>
      <w:r>
        <w:t xml:space="preserve"> </w:t>
      </w:r>
      <w:r>
        <w:rPr>
          <w:bCs/>
          <w:b/>
        </w:rPr>
        <w:t xml:space="preserve">Mechanic</w:t>
      </w:r>
      <w:r>
        <w:t xml:space="preserve"> </w:t>
      </w:r>
      <w:r>
        <w:t xml:space="preserve">expertise in driving customer loyalty and repeat business within Singapore's dynamic automotive market. The report highlights strategic initiatives that positioned our</w:t>
      </w:r>
      <w:r>
        <w:t xml:space="preserve"> </w:t>
      </w:r>
      <w:r>
        <w:rPr>
          <w:bCs/>
          <w:b/>
        </w:rPr>
        <w:t xml:space="preserve">Mechanic</w:t>
      </w:r>
      <w:r>
        <w:t xml:space="preserve"> </w:t>
      </w:r>
      <w:r>
        <w:t xml:space="preserve">service center as a preferred destination for both individual car owners and fleet operators throughout</w:t>
      </w:r>
      <w:r>
        <w:t xml:space="preserve"> </w:t>
      </w:r>
      <w:r>
        <w:rPr>
          <w:bCs/>
          <w:b/>
        </w:rPr>
        <w:t xml:space="preserve">Singapore Singapore</w:t>
      </w:r>
      <w:r>
        <w:t xml:space="preserve">.</w:t>
      </w:r>
    </w:p>
    <w:bookmarkEnd w:id="20"/>
    <w:bookmarkStart w:id="21" w:name="X764c2c80e2ef680fe835cab0fa28fd2dc464e76"/>
    <w:p>
      <w:pPr>
        <w:pStyle w:val="Heading2"/>
      </w:pPr>
      <w:r>
        <w:t xml:space="preserve">II. Performance Metrics: Mechanic Service Revenue Breakdown (Q3 2023)</w:t>
      </w:r>
    </w:p>
    <w:p>
      <w:pPr>
        <w:pStyle w:val="FirstParagraph"/>
      </w:pPr>
      <w:r>
        <w:t xml:space="preserve">Service Category</w:t>
      </w:r>
    </w:p>
    <w:p>
      <w:pPr>
        <w:pStyle w:val="BodyText"/>
      </w:pPr>
      <w:r>
        <w:t xml:space="preserve">Revenue (SGD)</w:t>
      </w:r>
    </w:p>
    <w:p>
      <w:pPr>
        <w:pStyle w:val="BodyText"/>
      </w:pPr>
      <w:r>
        <w:t xml:space="preserve">YoY Change</w:t>
      </w:r>
    </w:p>
    <w:p>
      <w:pPr>
        <w:pStyle w:val="BodyText"/>
      </w:pPr>
      <w:r>
        <w:t xml:space="preserve">% of Total Mechanic Revenue</w:t>
      </w:r>
    </w:p>
    <w:p>
      <w:pPr>
        <w:pStyle w:val="BodyText"/>
      </w:pPr>
      <w:r>
        <w:t xml:space="preserve">Preventative Maintenance (Oil Changes, Filters)</w:t>
      </w:r>
    </w:p>
    <w:p>
      <w:pPr>
        <w:pStyle w:val="BodyText"/>
      </w:pPr>
      <w:r>
        <w:t xml:space="preserve">$425,000</w:t>
      </w:r>
    </w:p>
    <w:p>
      <w:pPr>
        <w:pStyle w:val="BodyText"/>
      </w:pPr>
      <w:r>
        <w:t xml:space="preserve">+12%</w:t>
      </w:r>
    </w:p>
    <w:p>
      <w:pPr>
        <w:pStyle w:val="BodyText"/>
      </w:pPr>
      <w:r>
        <w:t xml:space="preserve">23.1%</w:t>
      </w:r>
    </w:p>
    <w:p>
      <w:pPr>
        <w:pStyle w:val="BodyText"/>
      </w:pPr>
      <w:r>
        <w:t xml:space="preserve">Diagnostic &amp; Repairs (Engine, Transmission)</w:t>
      </w:r>
    </w:p>
    <w:p>
      <w:pPr>
        <w:pStyle w:val="BodyText"/>
      </w:pPr>
      <w:r>
        <w:t xml:space="preserve">$789,500</w:t>
      </w:r>
    </w:p>
    <w:p>
      <w:pPr>
        <w:pStyle w:val="BodyText"/>
      </w:pPr>
      <w:r>
        <w:t xml:space="preserve">+24%</w:t>
      </w:r>
    </w:p>
    <w:p>
      <w:pPr>
        <w:pStyle w:val="BodyText"/>
      </w:pPr>
      <w:r>
        <w:t xml:space="preserve">Total Mechanic Services Revenue</w:t>
      </w:r>
    </w:p>
    <w:p>
      <w:pPr>
        <w:pStyle w:val="BodyText"/>
      </w:pPr>
      <w:r>
        <w:t xml:space="preserve">$1,843,500</w:t>
      </w:r>
    </w:p>
    <w:p>
      <w:pPr>
        <w:pStyle w:val="BodyText"/>
      </w:pPr>
      <w:r>
        <w:t xml:space="preserve">+18.2%</w:t>
      </w:r>
    </w:p>
    <w:p>
      <w:pPr>
        <w:pStyle w:val="BodyText"/>
      </w:pPr>
      <w:r>
        <w:t xml:space="preserve">100%</w:t>
      </w:r>
    </w:p>
    <w:p>
      <w:pPr>
        <w:pStyle w:val="BodyText"/>
      </w:pPr>
      <w:r>
        <w:t xml:space="preserve">The standout performer was Diagnostic &amp; Repairs, reflecting increased customer confidence in our certified Mechanic team's ability to accurately identify and resolve complex issues on modern vehicles, particularly electric and hybrid models prevalent in the Singapore market. This segment saw a 32% increase in repeat visits from customers who trusted our Mechanic expertise after successful initial repairs.</w:t>
      </w:r>
    </w:p>
    <w:bookmarkEnd w:id="21"/>
    <w:bookmarkStart w:id="22" w:name="Xe6668402c93b94ebfda9abe3b31d6fa7f75c4cb"/>
    <w:p>
      <w:pPr>
        <w:pStyle w:val="Heading2"/>
      </w:pPr>
      <w:r>
        <w:t xml:space="preserve">III. Market Context: Why Mechanic Expertise Drives Sales in Singapore Singapore</w:t>
      </w:r>
    </w:p>
    <w:p>
      <w:pPr>
        <w:pStyle w:val="FirstParagraph"/>
      </w:pPr>
      <w:r>
        <w:t xml:space="preserve">Singapore's automotive landscape presents unique opportunities for Mechanic service excellence. With over 1.4 million vehicles on the road and a strong culture of vehicle maintenance (mandatory servicing every 6 months per LTA guidelines), the demand for reliable, skilled Mechanic services is consistently high. Crucially, Singapore drivers prioritize transparency and technical proficiency – factors directly tied to our Mechanic staff's performance.</w:t>
      </w:r>
    </w:p>
    <w:p>
      <w:pPr>
        <w:pStyle w:val="BodyText"/>
      </w:pPr>
      <w:r>
        <w:t xml:space="preserve">Our analysis reveals that customers in</w:t>
      </w:r>
      <w:r>
        <w:t xml:space="preserve"> </w:t>
      </w:r>
      <w:r>
        <w:rPr>
          <w:bCs/>
          <w:b/>
        </w:rPr>
        <w:t xml:space="preserve">Singapore Singapore</w:t>
      </w:r>
      <w:r>
        <w:t xml:space="preserve"> </w:t>
      </w:r>
      <w:r>
        <w:t xml:space="preserve">actively seek out shops with certified Mechanic technicians (specifically those holding SkillsFuture credits or PSA certifications), citing confidence in accurate diagnoses and fair pricing as primary decision drivers. This trend was amplified by our partnership with the Singapore Automotive Industry Council (SAIC) to offer subsidized training for our Mechanic staff, directly enhancing service quality and customer trust across all</w:t>
      </w:r>
      <w:r>
        <w:t xml:space="preserve"> </w:t>
      </w:r>
      <w:r>
        <w:rPr>
          <w:bCs/>
          <w:b/>
        </w:rPr>
        <w:t xml:space="preserve">Singapore Singapore</w:t>
      </w:r>
      <w:r>
        <w:t xml:space="preserve"> </w:t>
      </w:r>
      <w:r>
        <w:t xml:space="preserve">branches.</w:t>
      </w:r>
    </w:p>
    <w:bookmarkEnd w:id="22"/>
    <w:bookmarkStart w:id="23" w:name="Xd95223135c7e6704489fd6243da40b7f18fcf8a"/>
    <w:p>
      <w:pPr>
        <w:pStyle w:val="Heading2"/>
      </w:pPr>
      <w:r>
        <w:t xml:space="preserve">IV. Key Success Factors: The Mechanic as Sales Driver</w:t>
      </w:r>
    </w:p>
    <w:p>
      <w:pPr>
        <w:pStyle w:val="FirstParagraph"/>
      </w:pPr>
      <w:r>
        <w:t xml:space="preserve">The performance of our Mechanic team was not just about fixing cars; it was fundamentally a sales strategy:</w:t>
      </w:r>
    </w:p>
    <w:p>
      <w:pPr>
        <w:numPr>
          <w:ilvl w:val="0"/>
          <w:numId w:val="1001"/>
        </w:numPr>
        <w:pStyle w:val="Compact"/>
      </w:pPr>
      <w:r>
        <w:rPr>
          <w:bCs/>
          <w:b/>
        </w:rPr>
        <w:t xml:space="preserve">Upselling with Expertise:</w:t>
      </w:r>
      <w:r>
        <w:t xml:space="preserve"> </w:t>
      </w:r>
      <w:r>
        <w:t xml:space="preserve">Our trained Mechanic technicians consistently identified additional service needs during routine checks (e.g., brake pad wear, tire rotation), increasing average transaction value by 19% without compromising customer satisfaction. A survey showed 87% of customers appreciated the proactive advice from our Mechanic.</w:t>
      </w:r>
    </w:p>
    <w:p>
      <w:pPr>
        <w:numPr>
          <w:ilvl w:val="0"/>
          <w:numId w:val="1001"/>
        </w:numPr>
        <w:pStyle w:val="Compact"/>
      </w:pPr>
      <w:r>
        <w:rPr>
          <w:bCs/>
          <w:b/>
        </w:rPr>
        <w:t xml:space="preserve">Building Trust for Repeat Business:</w:t>
      </w:r>
      <w:r>
        <w:t xml:space="preserve"> </w:t>
      </w:r>
      <w:r>
        <w:t xml:space="preserve">Customers who received a clear explanation from our Mechanic (using digital diagnostics reports accessible via the MyCarSG app) were 3.2x more likely to book their next service at our center. This trust-based relationship is vital in Singapore's competitive market.</w:t>
      </w:r>
    </w:p>
    <w:p>
      <w:pPr>
        <w:numPr>
          <w:ilvl w:val="0"/>
          <w:numId w:val="1001"/>
        </w:numPr>
        <w:pStyle w:val="Compact"/>
      </w:pPr>
      <w:r>
        <w:rPr>
          <w:bCs/>
          <w:b/>
        </w:rPr>
        <w:t xml:space="preserve">Specialized Service Demand:</w:t>
      </w:r>
      <w:r>
        <w:t xml:space="preserve"> </w:t>
      </w:r>
      <w:r>
        <w:t xml:space="preserve">Rising EV ownership (15% growth YoY in Singapore) created a premium market for Mechanics skilled in electric systems. Our specialized EV Mechanic workshop, operating exclusively within</w:t>
      </w:r>
      <w:r>
        <w:t xml:space="preserve"> </w:t>
      </w:r>
      <w:r>
        <w:rPr>
          <w:bCs/>
          <w:b/>
        </w:rPr>
        <w:t xml:space="preserve">Singapore Singapore</w:t>
      </w:r>
      <w:r>
        <w:t xml:space="preserve">, captured 22% of all EV servicing revenue in our service area, directly contributing to the 32% increase in high-value repair revenue.</w:t>
      </w:r>
    </w:p>
    <w:bookmarkEnd w:id="23"/>
    <w:bookmarkStart w:id="24" w:name="v.-challenges-strategic-response"/>
    <w:p>
      <w:pPr>
        <w:pStyle w:val="Heading2"/>
      </w:pPr>
      <w:r>
        <w:t xml:space="preserve">V. Challenges &amp; Strategic Response</w:t>
      </w:r>
    </w:p>
    <w:p>
      <w:pPr>
        <w:pStyle w:val="FirstParagraph"/>
      </w:pPr>
      <w:r>
        <w:t xml:space="preserve">Key challenges included rising parts costs and competition from large chain workshops. However, our focus on the value proposition of our Mechanic staff proved decisive:</w:t>
      </w:r>
    </w:p>
    <w:p>
      <w:pPr>
        <w:numPr>
          <w:ilvl w:val="0"/>
          <w:numId w:val="1002"/>
        </w:numPr>
        <w:pStyle w:val="Compact"/>
      </w:pPr>
      <w:r>
        <w:rPr>
          <w:bCs/>
          <w:b/>
        </w:rPr>
        <w:t xml:space="preserve">Investment in Mechanic Training:</w:t>
      </w:r>
      <w:r>
        <w:t xml:space="preserve"> </w:t>
      </w:r>
      <w:r>
        <w:t xml:space="preserve">We allocated 15% of Q3 revenue to advanced training for Mechanics (e.g., hybrid powertrain diagnostics), ensuring they could handle emerging Singapore-specific vehicle types and complex issues, directly boosting service appeal.</w:t>
      </w:r>
    </w:p>
    <w:p>
      <w:pPr>
        <w:numPr>
          <w:ilvl w:val="0"/>
          <w:numId w:val="1002"/>
        </w:numPr>
        <w:pStyle w:val="Compact"/>
      </w:pPr>
      <w:r>
        <w:rPr>
          <w:bCs/>
          <w:b/>
        </w:rPr>
        <w:t xml:space="preserve">Digital Integration:</w:t>
      </w:r>
      <w:r>
        <w:t xml:space="preserve"> </w:t>
      </w:r>
      <w:r>
        <w:t xml:space="preserve">Implementing a real-time dashboard for customers to track their Mechanic's progress via the "My Garage" app significantly improved the customer experience in</w:t>
      </w:r>
      <w:r>
        <w:t xml:space="preserve"> </w:t>
      </w:r>
      <w:r>
        <w:rPr>
          <w:bCs/>
          <w:b/>
        </w:rPr>
        <w:t xml:space="preserve">Singapore Singapore</w:t>
      </w:r>
      <w:r>
        <w:t xml:space="preserve">, leading to a 28% reduction in perceived wait times and higher satisfaction scores.</w:t>
      </w:r>
    </w:p>
    <w:bookmarkEnd w:id="24"/>
    <w:bookmarkStart w:id="25" w:name="X40f4bb713ac56936d352ce2b0cb64e3206a2b37"/>
    <w:p>
      <w:pPr>
        <w:pStyle w:val="Heading2"/>
      </w:pPr>
      <w:r>
        <w:t xml:space="preserve">VI. Future Outlook &amp; Recommendations (Mechanic Focus)</w:t>
      </w:r>
    </w:p>
    <w:p>
      <w:pPr>
        <w:pStyle w:val="FirstParagraph"/>
      </w:pPr>
      <w:r>
        <w:t xml:space="preserve">The trajectory for Mechanic-driven sales revenue remains strong, especially as Singapore's Vehicle Green Plan accelerates EV adoption. To sustain this momentum within</w:t>
      </w:r>
      <w:r>
        <w:t xml:space="preserve"> </w:t>
      </w:r>
      <w:r>
        <w:rPr>
          <w:bCs/>
          <w:b/>
        </w:rPr>
        <w:t xml:space="preserve">Singapore Singapore</w:t>
      </w:r>
      <w:r>
        <w:t xml:space="preserve">, we recommend:</w:t>
      </w:r>
    </w:p>
    <w:p>
      <w:pPr>
        <w:numPr>
          <w:ilvl w:val="0"/>
          <w:numId w:val="1003"/>
        </w:numPr>
        <w:pStyle w:val="Compact"/>
      </w:pPr>
      <w:r>
        <w:rPr>
          <w:bCs/>
          <w:b/>
        </w:rPr>
        <w:t xml:space="preserve">Expand Specialized Mechanic Units:</w:t>
      </w:r>
      <w:r>
        <w:t xml:space="preserve"> </w:t>
      </w:r>
      <w:r>
        <w:t xml:space="preserve">Establish a dedicated "EV &amp; Hybrid Mechanic" team in Jurong East and Tampines service centers by Q1 2024 to capture the growing EV market share.</w:t>
      </w:r>
    </w:p>
    <w:p>
      <w:pPr>
        <w:numPr>
          <w:ilvl w:val="0"/>
          <w:numId w:val="1003"/>
        </w:numPr>
        <w:pStyle w:val="Compact"/>
      </w:pPr>
      <w:r>
        <w:rPr>
          <w:bCs/>
          <w:b/>
        </w:rPr>
        <w:t xml:space="preserve">Enhance Customer Education:</w:t>
      </w:r>
      <w:r>
        <w:t xml:space="preserve"> </w:t>
      </w:r>
      <w:r>
        <w:t xml:space="preserve">Develop monthly "Mechanic Insights" webinars hosted by our lead Mechanics, focusing on Singapore-specific maintenance tips (e.g., monsoon season care), boosting brand authority and pre-booking rates.</w:t>
      </w:r>
    </w:p>
    <w:p>
      <w:pPr>
        <w:numPr>
          <w:ilvl w:val="0"/>
          <w:numId w:val="1003"/>
        </w:numPr>
        <w:pStyle w:val="Compact"/>
      </w:pPr>
      <w:r>
        <w:rPr>
          <w:bCs/>
          <w:b/>
        </w:rPr>
        <w:t xml:space="preserve">Leverage Data from Mechanic Diagnostics:</w:t>
      </w:r>
      <w:r>
        <w:t xml:space="preserve"> </w:t>
      </w:r>
      <w:r>
        <w:t xml:space="preserve">Analyze the 47% increase in diagnostic data captured during Q3 to predict seasonal service needs (e.g., air conditioning before peak heat) and proactively market those services.</w:t>
      </w:r>
    </w:p>
    <w:bookmarkEnd w:id="25"/>
    <w:bookmarkStart w:id="26" w:name="vii.-conclusion"/>
    <w:p>
      <w:pPr>
        <w:pStyle w:val="Heading2"/>
      </w:pPr>
      <w:r>
        <w:t xml:space="preserve">VII. Conclusion</w:t>
      </w:r>
    </w:p>
    <w:p>
      <w:pPr>
        <w:pStyle w:val="FirstParagraph"/>
      </w:pPr>
      <w:r>
        <w:t xml:space="preserve">This Sales Report unequivocally demonstrates that our Mechanic team is the cornerstone of our revenue growth in Singapore Singapore. Their technical skill, communication abilities, and commitment to transparency directly translate into higher sales volume, customer retention (85% repeat rate for Mechanic clients), and premium service positioning within Singapore's demanding automotive market. By continuing to invest in our Mechanic talent pool as a strategic asset – not just an operational cost – we are well-positioned to lead the</w:t>
      </w:r>
      <w:r>
        <w:t xml:space="preserve"> </w:t>
      </w:r>
      <w:r>
        <w:rPr>
          <w:bCs/>
          <w:b/>
        </w:rPr>
        <w:t xml:space="preserve">Singapore Singapore</w:t>
      </w:r>
      <w:r>
        <w:t xml:space="preserve"> </w:t>
      </w:r>
      <w:r>
        <w:t xml:space="preserve">mechanic services segment through 2024 and beyond. The data is clear: a highly skilled, customer-focused Mechanic is the most effective salesperson in our workshop.</w:t>
      </w:r>
    </w:p>
    <w:p>
      <w:pPr>
        <w:pStyle w:val="BodyText"/>
      </w:pPr>
      <w:r>
        <w:rPr>
          <w:bCs/>
          <w:b/>
        </w:rPr>
        <w:t xml:space="preserve">Prepared By:</w:t>
      </w:r>
      <w:r>
        <w:t xml:space="preserve"> </w:t>
      </w:r>
      <w:r>
        <w:t xml:space="preserve">Sales Strategy &amp; Operations, Singapore Singapore Branch</w:t>
      </w:r>
      <w:r>
        <w:br/>
      </w:r>
      <w:r>
        <w:rPr>
          <w:bCs/>
          <w:b/>
        </w:rPr>
        <w:t xml:space="preserve">Contact:</w:t>
      </w:r>
      <w:r>
        <w:t xml:space="preserve"> </w:t>
      </w:r>
      <w:r>
        <w:t xml:space="preserve">sales.reports@mechanicsg.com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Performance - Singapore Singapore</dc:title>
  <dc:creator/>
  <dc:language>en</dc:language>
  <cp:keywords/>
  <dcterms:created xsi:type="dcterms:W3CDTF">2025-12-11T17:26:22Z</dcterms:created>
  <dcterms:modified xsi:type="dcterms:W3CDTF">2025-12-11T17:26:22Z</dcterms:modified>
</cp:coreProperties>
</file>

<file path=docProps/custom.xml><?xml version="1.0" encoding="utf-8"?>
<Properties xmlns="http://schemas.openxmlformats.org/officeDocument/2006/custom-properties" xmlns:vt="http://schemas.openxmlformats.org/officeDocument/2006/docPropsVTypes"/>
</file>