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w:t>
      </w:r>
      <w:r>
        <w:t xml:space="preserve"> </w:t>
      </w:r>
      <w:r>
        <w:t xml:space="preserve">Services</w:t>
      </w:r>
      <w:r>
        <w:t xml:space="preserve"> </w:t>
      </w:r>
      <w:r>
        <w:t xml:space="preserve">-</w:t>
      </w:r>
      <w:r>
        <w:t xml:space="preserve"> </w:t>
      </w:r>
      <w:r>
        <w:t xml:space="preserve">Ankara,</w:t>
      </w:r>
      <w:r>
        <w:t xml:space="preserve"> </w:t>
      </w:r>
      <w:r>
        <w:t xml:space="preserve">Turkey</w:t>
      </w:r>
    </w:p>
    <w:bookmarkStart w:id="20" w:name="X5c76545d4f183a3437de1fa45201e24aaa66c9f"/>
    <w:p>
      <w:pPr>
        <w:pStyle w:val="Heading1"/>
      </w:pPr>
      <w:r>
        <w:t xml:space="preserve">ANATOLIA AUTOMOTIVE SERVICES</w:t>
      </w:r>
      <w:r>
        <w:br/>
      </w:r>
      <w:r>
        <w:t xml:space="preserve">Sales Performance Report</w:t>
      </w:r>
    </w:p>
    <w:p>
      <w:pPr>
        <w:pStyle w:val="FirstParagraph"/>
      </w:pPr>
      <w:r>
        <w:rPr>
          <w:bCs/>
          <w:b/>
        </w:rPr>
        <w:t xml:space="preserve">For Mechanic Operations in Ankara, Turkey | Q3 2023 (July-September)</w:t>
      </w:r>
    </w:p>
    <w:bookmarkEnd w:id="20"/>
    <w:bookmarkStart w:id="21" w:name="executive-summary"/>
    <w:p>
      <w:pPr>
        <w:pStyle w:val="Heading2"/>
      </w:pPr>
      <w:r>
        <w:t xml:space="preserve">Executive Summary</w:t>
      </w:r>
    </w:p>
    <w:p>
      <w:pPr>
        <w:pStyle w:val="FirstParagraph"/>
      </w:pPr>
      <w:r>
        <w:t xml:space="preserve">This comprehensive sales report details the performance of our mechanic services operation at Anatolia Automotive Services, strategically positioned in Ankara, Turkey's bustling capital city. As a premier automotive service provider catering to Ankara's growing vehicle population of over 3 million registered vehicles, this quarter marked significant milestones in both revenue generation and customer acquisition. Our commitment to technical excellence combined with localized service approaches has solidified our position as a leading mechanic business within the Turkish automotive sector. This report demonstrates how our tailored services for Ankara's unique driving conditions—characterized by variable weather patterns, aging vehicle fleets, and dense urban traffic—directly translate to robust sales performance.</w:t>
      </w:r>
    </w:p>
    <w:bookmarkEnd w:id="21"/>
    <w:bookmarkStart w:id="23" w:name="Xaa73208eccc343197e5b990613711b17c68bd8c"/>
    <w:p>
      <w:pPr>
        <w:pStyle w:val="Heading2"/>
      </w:pPr>
      <w:r>
        <w:t xml:space="preserve">Market Context: Automotive Dynamics in Turkey Ankara</w:t>
      </w:r>
    </w:p>
    <w:p>
      <w:pPr>
        <w:pStyle w:val="FirstParagraph"/>
      </w:pPr>
      <w:r>
        <w:t xml:space="preserve">Ankara represents a critical market for automotive services in Turkey due to its status as the country's political and administrative hub, housing approximately 18% of all registered vehicles nationwide. The city's distinctive challenges—seasonal temperature extremes from -10°C to 40°C, frequent dust storms affecting vehicle components, and high traffic density—create consistent demand for specialized mechanic services. Our sales data reveals that Ankara customers prioritize preventive maintenance over reactive repairs by a 3:1 ratio, directly influencing our service offerings. Notably, 68% of our customer base consists of fleet operators (including municipal vehicles and delivery services) requiring scheduled maintenance contracts—a key differentiator in the Ankara market compared to other Turkish cities.</w:t>
      </w:r>
    </w:p>
    <w:bookmarkStart w:id="22" w:name="key-ankara-specific-market-insight"/>
    <w:p>
      <w:pPr>
        <w:pStyle w:val="Heading3"/>
      </w:pPr>
      <w:r>
        <w:t xml:space="preserve">Key Ankara-Specific Market Insight:</w:t>
      </w:r>
    </w:p>
    <w:p>
      <w:pPr>
        <w:pStyle w:val="FirstParagraph"/>
      </w:pPr>
      <w:r>
        <w:t xml:space="preserve">"Ankara's vehicle aging trend is pronounced, with 42% of registered cars exceeding 10 years in service. This drives demand for specialized mechanic services addressing corrosion from winter salt and engine wear from constant stop-and-go traffic—exactly the expertise we've honed through our Ankara-based workshops."</w:t>
      </w:r>
    </w:p>
    <w:bookmarkEnd w:id="22"/>
    <w:bookmarkEnd w:id="23"/>
    <w:bookmarkStart w:id="24" w:name="sales-performance-analysis-q3-2023"/>
    <w:p>
      <w:pPr>
        <w:pStyle w:val="Heading2"/>
      </w:pPr>
      <w:r>
        <w:t xml:space="preserve">Sales Performance Analysis (Q3 2023)</w:t>
      </w:r>
    </w:p>
    <w:p>
      <w:pPr>
        <w:pStyle w:val="FirstParagraph"/>
      </w:pPr>
      <w:r>
        <w:t xml:space="preserve">Our sales report reflects exceptional growth in both revenue and customer acquisition within the Ankara market. Total revenue for Q3 reached ₺14.7 million, representing a 19% increase over Q2 and 28% year-over-year growth—significantly outperforming the national average of 12% for automotive services in Turkey.</w:t>
      </w:r>
    </w:p>
    <w:p>
      <w:pPr>
        <w:pStyle w:val="BodyText"/>
      </w:pPr>
      <w:r>
        <w:t xml:space="preserve">Service Category</w:t>
      </w:r>
    </w:p>
    <w:bookmarkEnd w:id="24"/>
    <w:p>
      <w:pPr>
        <w:pStyle w:val="BodyText"/>
      </w:pPr>
      <w:r>
        <w:t xml:space="preserve">Q3 Revenue (₺)</w:t>
      </w:r>
    </w:p>
    <w:p>
      <w:pPr>
        <w:pStyle w:val="BodyText"/>
      </w:pPr>
      <w:r>
        <w:t xml:space="preserve">% of Total Sales</w:t>
      </w:r>
    </w:p>
    <w:p>
      <w:pPr>
        <w:pStyle w:val="BodyText"/>
      </w:pPr>
      <w:r>
        <w:t xml:space="preserve">Growth vs Q2</w:t>
      </w:r>
    </w:p>
    <w:p>
      <w:pPr>
        <w:pStyle w:val="BodyText"/>
      </w:pPr>
      <w:r>
        <w:t xml:space="preserve">Preventive Maintenance (Oil Changes, Tire Rotations)</w:t>
      </w:r>
    </w:p>
    <w:p>
      <w:pPr>
        <w:pStyle w:val="BodyText"/>
      </w:pPr>
      <w:r>
        <w:t xml:space="preserve">4.2M</w:t>
      </w:r>
    </w:p>
    <w:p>
      <w:pPr>
        <w:pStyle w:val="BodyText"/>
      </w:pPr>
      <w:r>
        <w:t xml:space="preserve">28.6%</w:t>
      </w:r>
    </w:p>
    <w:p>
      <w:pPr>
        <w:pStyle w:val="BodyText"/>
      </w:pPr>
      <w:r>
        <w:t xml:space="preserve">+15%</w:t>
      </w:r>
    </w:p>
    <w:p>
      <w:pPr>
        <w:pStyle w:val="BodyText"/>
      </w:pPr>
      <w:r>
        <w:t xml:space="preserve">Diagnostics &amp; Engine Repairs</w:t>
      </w:r>
    </w:p>
    <w:p>
      <w:pPr>
        <w:pStyle w:val="BodyText"/>
      </w:pPr>
      <w:r>
        <w:t xml:space="preserve">5.1M</w:t>
      </w:r>
    </w:p>
    <w:p>
      <w:pPr>
        <w:pStyle w:val="BodyText"/>
      </w:pPr>
      <w:r>
        <w:t xml:space="preserve">34.7%</w:t>
      </w:r>
    </w:p>
    <w:p>
      <w:pPr>
        <w:pStyle w:val="BodyText"/>
      </w:pPr>
      <w:r>
        <w:t xml:space="preserve">+22%</w:t>
      </w:r>
    </w:p>
    <w:p>
      <w:pPr>
        <w:pStyle w:val="BodyText"/>
      </w:pPr>
      <w:r>
        <w:br/>
      </w:r>
      <w:r>
        <w:rPr>
          <w:bCs/>
          <w:b/>
        </w:rPr>
        <w:t xml:space="preserve">Fleet Service Contracts (Ankara Municipal &amp; Corporate)</w:t>
      </w:r>
    </w:p>
    <w:p>
      <w:pPr>
        <w:pStyle w:val="BodyText"/>
      </w:pPr>
      <w:r>
        <w:t xml:space="preserve">3.8M</w:t>
      </w:r>
    </w:p>
    <w:p>
      <w:pPr>
        <w:pStyle w:val="BodyText"/>
      </w:pPr>
      <w:r>
        <w:t xml:space="preserve">25.9%</w:t>
      </w:r>
    </w:p>
    <w:p>
      <w:pPr>
        <w:pStyle w:val="BodyText"/>
      </w:pPr>
      <w:r>
        <w:t xml:space="preserve">+31%*</w:t>
      </w:r>
    </w:p>
    <w:p>
      <w:pPr>
        <w:pStyle w:val="BodyText"/>
      </w:pPr>
      <w:r>
        <w:t xml:space="preserve">Electrical System Repairs</w:t>
      </w:r>
    </w:p>
    <w:p>
      <w:pPr>
        <w:pStyle w:val="BodyText"/>
      </w:pPr>
      <w:r>
        <w:t xml:space="preserve">0.7M</w:t>
      </w:r>
    </w:p>
    <w:p>
      <w:pPr>
        <w:pStyle w:val="BodyText"/>
      </w:pPr>
      <w:r>
        <w:t xml:space="preserve">4.8%</w:t>
      </w:r>
    </w:p>
    <w:p>
      <w:pPr>
        <w:pStyle w:val="BodyText"/>
      </w:pPr>
      <w:r>
        <w:t xml:space="preserve">+9%</w:t>
      </w:r>
    </w:p>
    <w:p>
      <w:pPr>
        <w:pStyle w:val="BodyText"/>
      </w:pPr>
      <w:r>
        <w:rPr>
          <w:bCs/>
          <w:b/>
        </w:rPr>
        <w:t xml:space="preserve">Total Revenue</w:t>
      </w:r>
    </w:p>
    <w:p>
      <w:pPr>
        <w:pStyle w:val="BodyText"/>
      </w:pPr>
      <w:r>
        <w:rPr>
          <w:bCs/>
          <w:b/>
        </w:rPr>
        <w:t xml:space="preserve">14.7M</w:t>
      </w:r>
    </w:p>
    <w:p>
      <w:pPr>
        <w:pStyle w:val="BodyText"/>
      </w:pPr>
      <w:r>
        <w:rPr>
          <w:bCs/>
          <w:b/>
        </w:rPr>
        <w:t xml:space="preserve">100%</w:t>
      </w:r>
    </w:p>
    <w:p>
      <w:pPr>
        <w:pStyle w:val="BodyText"/>
      </w:pPr>
      <w:r>
        <w:rPr>
          <w:bCs/>
          <w:b/>
        </w:rPr>
        <w:t xml:space="preserve">+19%*</w:t>
      </w:r>
    </w:p>
    <w:p>
      <w:pPr>
        <w:pStyle w:val="BodyText"/>
      </w:pPr>
      <w:r>
        <w:rPr>
          <w:iCs/>
          <w:i/>
        </w:rPr>
        <w:t xml:space="preserve">*Fleet contracts driven by new municipal vehicle maintenance agreements signed in Ankara during Q3.</w:t>
      </w:r>
    </w:p>
    <w:bookmarkStart w:id="25" w:name="customer-acquisition-strategy"/>
    <w:p>
      <w:pPr>
        <w:pStyle w:val="Heading3"/>
      </w:pPr>
      <w:r>
        <w:t xml:space="preserve">Customer Acquisition Strategy:</w:t>
      </w:r>
    </w:p>
    <w:p>
      <w:pPr>
        <w:pStyle w:val="FirstParagraph"/>
      </w:pPr>
      <w:r>
        <w:t xml:space="preserve">In Ankara, we implemented targeted partnerships with 12 major businesses (including local transport companies and government agencies) offering customized service packages. This generated 47% of new clients—significantly higher than the industry average of 28% for mechanic operations in Turkey. Our mobile app integration for appointment booking saw a 63% adoption rate among Ankara customers, directly contributing to our sales growth.</w:t>
      </w:r>
    </w:p>
    <w:bookmarkEnd w:id="25"/>
    <w:bookmarkStart w:id="26" w:name="customer-satisfaction-service-quality"/>
    <w:p>
      <w:pPr>
        <w:pStyle w:val="Heading2"/>
      </w:pPr>
      <w:r>
        <w:t xml:space="preserve">Customer Satisfaction &amp; Service Quality</w:t>
      </w:r>
    </w:p>
    <w:p>
      <w:pPr>
        <w:pStyle w:val="FirstParagraph"/>
      </w:pPr>
      <w:r>
        <w:t xml:space="preserve">Our sales success in Turkey Ankara is intrinsically linked to service quality. Customer satisfaction scores reached 94% in Q3 (up from 89% YoY), with particular praise for our mechanic team's expertise in handling Ankara-specific vehicle issues. Key feedback themes include:</w:t>
      </w:r>
    </w:p>
    <w:p>
      <w:pPr>
        <w:numPr>
          <w:ilvl w:val="0"/>
          <w:numId w:val="1001"/>
        </w:numPr>
        <w:pStyle w:val="Compact"/>
      </w:pPr>
      <w:r>
        <w:t xml:space="preserve">"Their diagnostics caught rust damage from Ankara's winter salt before it caused major issues—saved me thousands," (Ankara resident, October 2023)</w:t>
      </w:r>
    </w:p>
    <w:p>
      <w:pPr>
        <w:numPr>
          <w:ilvl w:val="0"/>
          <w:numId w:val="1001"/>
        </w:numPr>
        <w:pStyle w:val="Compact"/>
      </w:pPr>
      <w:r>
        <w:t xml:space="preserve">"The fleet service contract for our delivery vans reduced downtime by 37%—essential for our operations in heavy Ankara traffic," (Corporate Logistics Manager, Çankaya District)</w:t>
      </w:r>
    </w:p>
    <w:p>
      <w:pPr>
        <w:numPr>
          <w:ilvl w:val="0"/>
          <w:numId w:val="1001"/>
        </w:numPr>
        <w:pStyle w:val="Compact"/>
      </w:pPr>
      <w:r>
        <w:t xml:space="preserve">"They understand Turkish vehicles better than any other mechanic I've used," (Arikan Motor Service, Kızılay)</w:t>
      </w:r>
    </w:p>
    <w:p>
      <w:pPr>
        <w:pStyle w:val="FirstParagraph"/>
      </w:pPr>
      <w:r>
        <w:t xml:space="preserve">Crucially, 78% of customers recommended Anatolia Automotive Services to others—demonstrating strong word-of-mouth growth in the Ankara market, a critical factor for mechanic businesses where reputation drives sales.</w:t>
      </w:r>
    </w:p>
    <w:bookmarkEnd w:id="26"/>
    <w:bookmarkStart w:id="28" w:name="X97e03181ac27adeecbca9e27f9c3c2c4e998316"/>
    <w:p>
      <w:pPr>
        <w:pStyle w:val="Heading2"/>
      </w:pPr>
      <w:r>
        <w:t xml:space="preserve">Challenges &amp; Strategic Adaptations (Ankara Focus)</w:t>
      </w:r>
    </w:p>
    <w:p>
      <w:pPr>
        <w:pStyle w:val="FirstParagraph"/>
      </w:pPr>
      <w:r>
        <w:t xml:space="preserve">Operating as a mechanic business in Ankara presented unique challenges that shaped our sales approach:</w:t>
      </w:r>
    </w:p>
    <w:p>
      <w:pPr>
        <w:numPr>
          <w:ilvl w:val="0"/>
          <w:numId w:val="1002"/>
        </w:numPr>
        <w:pStyle w:val="Compact"/>
      </w:pPr>
      <w:r>
        <w:rPr>
          <w:bCs/>
          <w:b/>
        </w:rPr>
        <w:t xml:space="preserve">Seasonal Demand Fluctuations:</w:t>
      </w:r>
      <w:r>
        <w:t xml:space="preserve"> </w:t>
      </w:r>
      <w:r>
        <w:t xml:space="preserve">Heavy winter months see 40% higher demand for brake repairs and heating systems. Our Q3 planning included inventory stockpiling of winter-specific parts, directly boosting sales during peak season.</w:t>
      </w:r>
    </w:p>
    <w:p>
      <w:pPr>
        <w:numPr>
          <w:ilvl w:val="0"/>
          <w:numId w:val="1002"/>
        </w:numPr>
        <w:pStyle w:val="Compact"/>
      </w:pPr>
      <w:r>
        <w:rPr>
          <w:bCs/>
          <w:b/>
        </w:rPr>
        <w:t xml:space="preserve">Competitive Landscape:</w:t>
      </w:r>
      <w:r>
        <w:t xml:space="preserve"> </w:t>
      </w:r>
      <w:r>
        <w:t xml:space="preserve">Ankara has over 120 mechanic shops, but we differentiated through specialized "Ankara Climate Package" services (e.g., salt corrosion protection for undercarriages) which generated 22% of our Q3 revenue.</w:t>
      </w:r>
    </w:p>
    <w:p>
      <w:pPr>
        <w:numPr>
          <w:ilvl w:val="0"/>
          <w:numId w:val="1002"/>
        </w:numPr>
        <w:pStyle w:val="Compact"/>
      </w:pPr>
      <w:r>
        <w:rPr>
          <w:bCs/>
          <w:b/>
        </w:rPr>
        <w:t xml:space="preserve">Digital Integration:</w:t>
      </w:r>
      <w:r>
        <w:t xml:space="preserve"> </w:t>
      </w:r>
      <w:r>
        <w:t xml:space="preserve">Many Ankara customers preferred mobile-first service booking. We invested in Turkish-language app features and WhatsApp support, increasing sales conversion by 31% compared to traditional phone bookings.</w:t>
      </w:r>
    </w:p>
    <w:bookmarkStart w:id="27" w:name="ankara-market-differentiation"/>
    <w:p>
      <w:pPr>
        <w:pStyle w:val="Heading3"/>
      </w:pPr>
      <w:r>
        <w:t xml:space="preserve">Ankara Market Differentiation:</w:t>
      </w:r>
    </w:p>
    <w:p>
      <w:pPr>
        <w:pStyle w:val="FirstParagraph"/>
      </w:pPr>
      <w:r>
        <w:t xml:space="preserve">"Unlike generic mechanic shops in Turkey, our Ankara operation uses location-specific data: We track weather patterns, traffic density reports from Ankara Metropolitan Municipality, and vehicle age distribution to proactively recommend services. For example, we sent 120+ service reminders to owners of 8-15 year-old cars (common in Ankara) during the summer heatwave season—resulting in 38% higher appointment uptake."</w:t>
      </w:r>
    </w:p>
    <w:bookmarkEnd w:id="27"/>
    <w:bookmarkEnd w:id="28"/>
    <w:bookmarkStart w:id="29" w:name="Xcffe1f5b7a8627f61de1462e8d8e2d0db5f6a44"/>
    <w:p>
      <w:pPr>
        <w:pStyle w:val="Heading2"/>
      </w:pPr>
      <w:r>
        <w:t xml:space="preserve">Future Sales Strategy for Ankara Operations</w:t>
      </w:r>
    </w:p>
    <w:p>
      <w:pPr>
        <w:pStyle w:val="FirstParagraph"/>
      </w:pPr>
      <w:r>
        <w:t xml:space="preserve">Based on our Q3 success, we're implementing three key initiatives to further capitalize on the Ankara mechanic market:</w:t>
      </w:r>
    </w:p>
    <w:p>
      <w:pPr>
        <w:numPr>
          <w:ilvl w:val="0"/>
          <w:numId w:val="1003"/>
        </w:numPr>
        <w:pStyle w:val="Compact"/>
      </w:pPr>
      <w:r>
        <w:rPr>
          <w:bCs/>
          <w:b/>
        </w:rPr>
        <w:t xml:space="preserve">Expansion of Fleet Contracts:</w:t>
      </w:r>
      <w:r>
        <w:t xml:space="preserve"> </w:t>
      </w:r>
      <w:r>
        <w:t xml:space="preserve">Targeting 25 new corporate clients in Ankara by Q1 2024, focusing on ride-hailing services (like Gett and Yandex) that operate extensively in the city.</w:t>
      </w:r>
    </w:p>
    <w:p>
      <w:pPr>
        <w:numPr>
          <w:ilvl w:val="0"/>
          <w:numId w:val="1003"/>
        </w:numPr>
        <w:pStyle w:val="Compact"/>
      </w:pPr>
      <w:r>
        <w:rPr>
          <w:bCs/>
          <w:b/>
        </w:rPr>
        <w:t xml:space="preserve">Ankara-Specific Service Bundles:</w:t>
      </w:r>
      <w:r>
        <w:t xml:space="preserve"> </w:t>
      </w:r>
      <w:r>
        <w:t xml:space="preserve">Launching "Ankara Commute Package" combining oil change, tire rotation, and electrical system check at a fixed price—addressing common wear-and-tear issues from daily urban driving.</w:t>
      </w:r>
    </w:p>
    <w:p>
      <w:pPr>
        <w:numPr>
          <w:ilvl w:val="0"/>
          <w:numId w:val="1003"/>
        </w:numPr>
        <w:pStyle w:val="Compact"/>
      </w:pPr>
      <w:r>
        <w:rPr>
          <w:bCs/>
          <w:b/>
        </w:rPr>
        <w:t xml:space="preserve">Digital Marketing in Ankara:</w:t>
      </w:r>
      <w:r>
        <w:t xml:space="preserve"> </w:t>
      </w:r>
      <w:r>
        <w:t xml:space="preserve">Geo-targeted social media campaigns using Ankara landmarks (e.g., "Service near Kızılay Square?") to drive local sales, projected to increase new customer acquisition by 25%.</w:t>
      </w:r>
    </w:p>
    <w:p>
      <w:pPr>
        <w:pStyle w:val="FirstParagraph"/>
      </w:pPr>
      <w:r>
        <w:t xml:space="preserve">Our sales projections for Q4 indicate potential revenue of ₺16.2 million—driven primarily by the anticipated 30% growth in fleet contracts and expanded service bundles tailored to Ankara's automotive needs.</w:t>
      </w:r>
    </w:p>
    <w:bookmarkEnd w:id="29"/>
    <w:bookmarkStart w:id="30" w:name="Xea22b3c279bb267d9f7a89bcf50099e2b5601c9"/>
    <w:p>
      <w:pPr>
        <w:pStyle w:val="Heading2"/>
      </w:pPr>
      <w:r>
        <w:t xml:space="preserve">Conclusion: The Future of Mechanic Sales in Turkey Ankara</w:t>
      </w:r>
    </w:p>
    <w:p>
      <w:pPr>
        <w:pStyle w:val="FirstParagraph"/>
      </w:pPr>
      <w:r>
        <w:t xml:space="preserve">This sales report underscores that Anatolia Automotive Services' success as a mechanic business in Ankara is not accidental—it's the result of deeply understanding local conditions, adapting services to Ankara-specific challenges, and consistently delivering value. Our Q3 results demonstrate how specialized approach to Turkey's capital city market directly fuels revenue growth: By focusing on preventative maintenance for aging fleets, addressing seasonal climate impacts, and leveraging digital tools preferred by Ankara residents, we've created a sustainable sales model that outperforms competitors across Turkey.</w:t>
      </w:r>
    </w:p>
    <w:p>
      <w:pPr>
        <w:pStyle w:val="BodyText"/>
      </w:pPr>
      <w:r>
        <w:t xml:space="preserve">As Ankara continues to develop as a major economic hub with increasing vehicle ownership (projected at 3.5 million by 2025), our data-driven approach ensures we remain at the forefront of mechanic services in this critical market. The strategic alignment of service offerings with Ankara's unique operational demands has proven to be the most effective sales catalyst for our business in Turkey.</w:t>
      </w:r>
    </w:p>
    <w:p>
      <w:pPr>
        <w:pStyle w:val="BodyText"/>
      </w:pPr>
      <w:r>
        <w:t xml:space="preserve">For every customer who trusts us with their vehicle on Ankara's roads, we're committed to delivering not just repairs, but peace of mind—a value that fuels our sales growth and community reputation in Turkey's heartland.</w:t>
      </w:r>
    </w:p>
    <w:bookmarkEnd w:id="30"/>
    <w:p>
      <w:pPr>
        <w:pStyle w:val="BodyText"/>
      </w:pPr>
      <w:r>
        <w:t xml:space="preserve">Anatolia Automotive Services | Sales Performance Report | Q3 2023 | Prepared for Ankara Operations Team</w:t>
      </w:r>
    </w:p>
    <w:p>
      <w:pPr>
        <w:pStyle w:val="BodyText"/>
      </w:pPr>
      <w:r>
        <w:t xml:space="preserve">Confidential: This report contains proprietary sales data exclusively for internal use in Turkey operations.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 Services - Ankara, Turkey</dc:title>
  <dc:creator/>
  <dc:language>en</dc:language>
  <cp:keywords/>
  <dcterms:created xsi:type="dcterms:W3CDTF">2026-07-23T03:21:36Z</dcterms:created>
  <dcterms:modified xsi:type="dcterms:W3CDTF">2026-07-23T03:21:36Z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