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Zimbabwe</w:t>
      </w:r>
      <w:r>
        <w:t xml:space="preserve"> </w:t>
      </w:r>
      <w:r>
        <w:t xml:space="preserve">Harare</w:t>
      </w:r>
      <w:r>
        <w:t xml:space="preserve"> </w:t>
      </w:r>
      <w:r>
        <w:t xml:space="preserve">Mechanic</w:t>
      </w:r>
      <w:r>
        <w:t xml:space="preserve"> </w:t>
      </w:r>
      <w:r>
        <w:t xml:space="preserve">Sales</w:t>
      </w:r>
      <w:r>
        <w:t xml:space="preserve"> </w:t>
      </w:r>
      <w:r>
        <w:t xml:space="preserve">Report</w:t>
      </w:r>
    </w:p>
    <w:bookmarkStart w:id="27" w:name="Xdfee51e55c9e0c2e34dc41a6015f268fdce3a9a"/>
    <w:p>
      <w:pPr>
        <w:pStyle w:val="Heading1"/>
      </w:pPr>
      <w:r>
        <w:t xml:space="preserve">Sales Report: Premier Mechanic Services in Zimbabwe Harare (Q3 2023)</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our mechanic services business across Zimbabwe Harare during the third quarter of 2023. As a leading automotive service provider in the Harare metropolitan area, we have witnessed significant market dynamics driven by Zimbabwe's economic landscape. The report analyzes sales trends, identifies key challenges specific to operating within Zimbabwe Harare, and outlines strategic recommendations for sustained growth. This Sales Report serves as a critical document for stakeholders navigating the complexities of the Harare mechanic industry.</w:t>
      </w:r>
    </w:p>
    <w:bookmarkEnd w:id="20"/>
    <w:bookmarkStart w:id="21" w:name="Xb646d2a7af90cd833ffc4f648f08dacc2853a93"/>
    <w:p>
      <w:pPr>
        <w:pStyle w:val="Heading2"/>
      </w:pPr>
      <w:r>
        <w:t xml:space="preserve">Market Context: Mechanic Services in Zimbabwe Harare</w:t>
      </w:r>
    </w:p>
    <w:p>
      <w:pPr>
        <w:pStyle w:val="FirstParagraph"/>
      </w:pPr>
      <w:r>
        <w:t xml:space="preserve">Zimbabwe's capital city, Harare, presents a unique ecosystem for mechanic businesses due to its high vehicle density and economic realities. With over 1.5 million registered vehicles operating in the city alone and a public transport system heavily reliant on aging fleet infrastructure, demand for reliable mechanic services remains consistently strong. However, operating as a mechanic business in Zimbabwe Harare requires navigating currency volatility, import restrictions on spare parts, and seasonal fluctuations tied to agricultural cycles. Our Sales Report confirms that Harare's market represents 68% of our national service revenue – making it the absolute core of our operations.</w:t>
      </w:r>
    </w:p>
    <w:bookmarkEnd w:id="21"/>
    <w:bookmarkStart w:id="22" w:name="q3-2023-sales-performance-key-metrics"/>
    <w:p>
      <w:pPr>
        <w:pStyle w:val="Heading2"/>
      </w:pPr>
      <w:r>
        <w:t xml:space="preserve">Q3 2023 Sales Performance: Key Metrics</w:t>
      </w:r>
    </w:p>
    <w:p>
      <w:pPr>
        <w:pStyle w:val="FirstParagraph"/>
      </w:pPr>
      <w:r>
        <w:t xml:space="preserve">This quarter demonstrated resilient performance despite economic headwinds. Total sales reached $147,500 USD (equivalent to ZWL 18.9 million at prevailing rates), marking a 7.3% increase from Q2 and a 12.6% year-on-year growth. This achievement is particularly significant given Zimbabwe's current economic climate.</w:t>
      </w:r>
    </w:p>
    <w:p>
      <w:pPr>
        <w:pStyle w:val="BodyText"/>
      </w:pPr>
      <w:r>
        <w:rPr>
          <w:bCs/>
          <w:b/>
        </w:rPr>
        <w:t xml:space="preserve">Service Breakdown:</w:t>
      </w:r>
    </w:p>
    <w:p>
      <w:pPr>
        <w:numPr>
          <w:ilvl w:val="0"/>
          <w:numId w:val="1001"/>
        </w:numPr>
        <w:pStyle w:val="Compact"/>
      </w:pPr>
      <w:r>
        <w:rPr>
          <w:bCs/>
          <w:b/>
        </w:rPr>
        <w:t xml:space="preserve">Tire &amp; Wheel Services:</w:t>
      </w:r>
      <w:r>
        <w:t xml:space="preserve"> </w:t>
      </w:r>
      <w:r>
        <w:t xml:space="preserve">32% of total revenue ($47,200) – driven by frequent flat repairs due to Harare's deteriorating road network</w:t>
      </w:r>
    </w:p>
    <w:p>
      <w:pPr>
        <w:numPr>
          <w:ilvl w:val="0"/>
          <w:numId w:val="1001"/>
        </w:numPr>
        <w:pStyle w:val="Compact"/>
      </w:pPr>
      <w:r>
        <w:rPr>
          <w:bCs/>
          <w:b/>
        </w:rPr>
        <w:t xml:space="preserve">Engine Diagnostics &amp; Repairs:</w:t>
      </w:r>
      <w:r>
        <w:t xml:space="preserve"> </w:t>
      </w:r>
      <w:r>
        <w:t xml:space="preserve">28% ($41,300) – highest growth segment (19.4% YoY), reflecting increased vehicle aging in the Harare fleet</w:t>
      </w:r>
    </w:p>
    <w:p>
      <w:pPr>
        <w:numPr>
          <w:ilvl w:val="0"/>
          <w:numId w:val="1001"/>
        </w:numPr>
        <w:pStyle w:val="Compact"/>
      </w:pPr>
      <w:r>
        <w:rPr>
          <w:bCs/>
          <w:b/>
        </w:rPr>
        <w:t xml:space="preserve">Maintenance Packages:</w:t>
      </w:r>
      <w:r>
        <w:t xml:space="preserve"> </w:t>
      </w:r>
      <w:r>
        <w:t xml:space="preserve">25% ($36,900) – growing steadily as businesses seek cost-efficient solutions</w:t>
      </w:r>
    </w:p>
    <w:p>
      <w:pPr>
        <w:numPr>
          <w:ilvl w:val="0"/>
          <w:numId w:val="1001"/>
        </w:numPr>
        <w:pStyle w:val="Compact"/>
      </w:pPr>
      <w:r>
        <w:rPr>
          <w:bCs/>
          <w:b/>
        </w:rPr>
        <w:t xml:space="preserve">Parts Sales:</w:t>
      </w:r>
      <w:r>
        <w:t xml:space="preserve"> </w:t>
      </w:r>
      <w:r>
        <w:t xml:space="preserve">15% ($22,100) – constrained by import delays but showing promise in locally sourced components</w:t>
      </w:r>
    </w:p>
    <w:p>
      <w:pPr>
        <w:pStyle w:val="FirstParagraph"/>
      </w:pPr>
      <w:r>
        <w:t xml:space="preserve">Notably, our Harare-based mechanic workshops achieved a 42% customer retention rate – significantly above the national average of 31%. This demonstrates strong trust in our services within Zimbabwe's competitive auto-repair market.</w:t>
      </w:r>
    </w:p>
    <w:bookmarkEnd w:id="22"/>
    <w:bookmarkStart w:id="23" w:name="X689496ca6b79209e767d3abcb39dda9a7500a9d"/>
    <w:p>
      <w:pPr>
        <w:pStyle w:val="Heading2"/>
      </w:pPr>
      <w:r>
        <w:t xml:space="preserve">Harare-Specific Challenges Impacting Sales</w:t>
      </w:r>
    </w:p>
    <w:p>
      <w:pPr>
        <w:pStyle w:val="FirstParagraph"/>
      </w:pPr>
      <w:r>
        <w:t xml:space="preserve">This Sales Report would be incomplete without addressing the unique operational hurdles faced by any mechanic business operating in Zimbabwe Harare:</w:t>
      </w:r>
    </w:p>
    <w:p>
      <w:pPr>
        <w:pStyle w:val="BodyText"/>
      </w:pPr>
      <w:r>
        <w:rPr>
          <w:bCs/>
          <w:b/>
        </w:rPr>
        <w:t xml:space="preserve">Parts Supply Chain Disruptions:</w:t>
      </w:r>
      <w:r>
        <w:t xml:space="preserve"> </w:t>
      </w:r>
      <w:r>
        <w:t xml:space="preserve">87% of our customers experienced delayed repairs due to import bottlenecks. Critical components like alternators and catalytic converters face 3-6 week lead times from Johannesburg, directly impacting revenue velocity.</w:t>
      </w:r>
    </w:p>
    <w:p>
      <w:pPr>
        <w:pStyle w:val="BodyText"/>
      </w:pPr>
      <w:r>
        <w:rPr>
          <w:bCs/>
          <w:b/>
        </w:rPr>
        <w:t xml:space="preserve">Currency Volatility:</w:t>
      </w:r>
      <w:r>
        <w:t xml:space="preserve"> </w:t>
      </w:r>
      <w:r>
        <w:t xml:space="preserve">Fluctuating USD/ZWL exchange rates create pricing uncertainty. A 15% devaluation in July forced us to revise service fees twice within Q3, temporarily reducing customer acquisition speed.</w:t>
      </w:r>
    </w:p>
    <w:p>
      <w:pPr>
        <w:pStyle w:val="BodyText"/>
      </w:pPr>
      <w:r>
        <w:t xml:space="preserve">Infrastructure Limitations:</w:t>
      </w:r>
    </w:p>
    <w:p>
      <w:pPr>
        <w:numPr>
          <w:ilvl w:val="0"/>
          <w:numId w:val="1002"/>
        </w:numPr>
        <w:pStyle w:val="Compact"/>
      </w:pPr>
      <w:r>
        <w:t xml:space="preserve">Harare's gridlocked traffic (averaging 42 minutes for a 5km commute) increases labor costs as technicians spend excessive time traveling between job sites</w:t>
      </w:r>
    </w:p>
    <w:p>
      <w:pPr>
        <w:numPr>
          <w:ilvl w:val="0"/>
          <w:numId w:val="1002"/>
        </w:numPr>
        <w:pStyle w:val="Compact"/>
      </w:pPr>
      <w:r>
        <w:t xml:space="preserve">Unreliable electricity causes equipment downtime at our three Harare workshops, reducing daily service capacity by 22%</w:t>
      </w:r>
    </w:p>
    <w:bookmarkEnd w:id="23"/>
    <w:bookmarkStart w:id="24" w:name="Xcea9079cf1d9554efc8c4c71594f54d6b96dd11"/>
    <w:p>
      <w:pPr>
        <w:pStyle w:val="Heading2"/>
      </w:pPr>
      <w:r>
        <w:t xml:space="preserve">Growth Opportunities in Zimbabwe Harare's Mechanic Market</w:t>
      </w:r>
    </w:p>
    <w:p>
      <w:pPr>
        <w:pStyle w:val="FirstParagraph"/>
      </w:pPr>
      <w:r>
        <w:t xml:space="preserve">Despite challenges, this Sales Report identifies substantial untapped potential within Harare's mechanic services sector:</w:t>
      </w:r>
    </w:p>
    <w:p>
      <w:pPr>
        <w:numPr>
          <w:ilvl w:val="0"/>
          <w:numId w:val="1003"/>
        </w:numPr>
        <w:pStyle w:val="Compact"/>
      </w:pPr>
      <w:r>
        <w:rPr>
          <w:bCs/>
          <w:b/>
        </w:rPr>
        <w:t xml:space="preserve">Commercial Fleet Expansion:</w:t>
      </w:r>
      <w:r>
        <w:t xml:space="preserve"> </w:t>
      </w:r>
      <w:r>
        <w:t xml:space="preserve">With 18 new transport companies registering in Harare this quarter alone, our maintenance packages now target fleet operators. A dedicated fleet account for a major Harare-based logistics company contributed $18,500 to Q3 revenue.</w:t>
      </w:r>
    </w:p>
    <w:p>
      <w:pPr>
        <w:numPr>
          <w:ilvl w:val="0"/>
          <w:numId w:val="1003"/>
        </w:numPr>
        <w:pStyle w:val="Compact"/>
      </w:pPr>
      <w:r>
        <w:rPr>
          <w:bCs/>
          <w:b/>
        </w:rPr>
        <w:t xml:space="preserve">Electric Vehicle (EV) Readiness:</w:t>
      </w:r>
      <w:r>
        <w:t xml:space="preserve"> </w:t>
      </w:r>
      <w:r>
        <w:t xml:space="preserve">While still nascent in Zimbabwe, early EV adoption is emerging in Harare's middle-class market. We've trained 4 technicians and installed charging infrastructure at our Eastlea workshop – positioning us ahead of competitors.</w:t>
      </w:r>
    </w:p>
    <w:p>
      <w:pPr>
        <w:numPr>
          <w:ilvl w:val="0"/>
          <w:numId w:val="1003"/>
        </w:numPr>
        <w:pStyle w:val="Compact"/>
      </w:pPr>
      <w:r>
        <w:rPr>
          <w:bCs/>
          <w:b/>
        </w:rPr>
        <w:t xml:space="preserve">Digital Transformation:</w:t>
      </w:r>
      <w:r>
        <w:t xml:space="preserve"> </w:t>
      </w:r>
      <w:r>
        <w:t xml:space="preserve">Implementing our new Harare-specific mobile app (used by 2,100 active customers) increased service bookings by 35% through convenient scheduling for mechanic appointments across the city.</w:t>
      </w:r>
    </w:p>
    <w:bookmarkEnd w:id="24"/>
    <w:bookmarkStart w:id="25" w:name="X40009f711feb97ef7c4f317a1cd3129fdffadfd"/>
    <w:p>
      <w:pPr>
        <w:pStyle w:val="Heading2"/>
      </w:pPr>
      <w:r>
        <w:t xml:space="preserve">Strategic Recommendations from the Sales Report</w:t>
      </w:r>
    </w:p>
    <w:p>
      <w:pPr>
        <w:pStyle w:val="FirstParagraph"/>
      </w:pPr>
      <w:r>
        <w:t xml:space="preserve">Based on our Q3 performance analysis in Zimbabwe Harare, we propose three critical actions:</w:t>
      </w:r>
    </w:p>
    <w:p>
      <w:pPr>
        <w:numPr>
          <w:ilvl w:val="0"/>
          <w:numId w:val="1004"/>
        </w:numPr>
        <w:pStyle w:val="Compact"/>
      </w:pPr>
      <w:r>
        <w:rPr>
          <w:bCs/>
          <w:b/>
        </w:rPr>
        <w:t xml:space="preserve">Establish Local Parts Hub:</w:t>
      </w:r>
      <w:r>
        <w:t xml:space="preserve"> </w:t>
      </w:r>
      <w:r>
        <w:t xml:space="preserve">Invest $50,000 to create a parts warehouse in Harare's Mabvuku district. This would reduce supply delays by 65% and increase parts sales margin by 18%. Given that 63% of our Harare customers prioritize quick repairs, this addresses the core pain point identified in our Sales Report.</w:t>
      </w:r>
    </w:p>
    <w:p>
      <w:pPr>
        <w:numPr>
          <w:ilvl w:val="0"/>
          <w:numId w:val="1004"/>
        </w:numPr>
        <w:pStyle w:val="Compact"/>
      </w:pPr>
      <w:r>
        <w:rPr>
          <w:bCs/>
          <w:b/>
        </w:rPr>
        <w:t xml:space="preserve">Dynamic Pricing System:</w:t>
      </w:r>
      <w:r>
        <w:t xml:space="preserve"> </w:t>
      </w:r>
      <w:r>
        <w:t xml:space="preserve">Develop a real-time pricing tool that factors in USD/ZWL exchange rates. This would stabilize customer costs during market volatility – a key differentiator for mechanic services in Zimbabwe Harare where price sensitivity is high.</w:t>
      </w:r>
    </w:p>
    <w:p>
      <w:pPr>
        <w:numPr>
          <w:ilvl w:val="0"/>
          <w:numId w:val="1004"/>
        </w:numPr>
        <w:pStyle w:val="Compact"/>
      </w:pPr>
      <w:r>
        <w:rPr>
          <w:bCs/>
          <w:b/>
        </w:rPr>
        <w:t xml:space="preserve">Harare Community Partnerships:</w:t>
      </w:r>
      <w:r>
        <w:t xml:space="preserve"> </w:t>
      </w:r>
      <w:r>
        <w:t xml:space="preserve">Form alliances with 5 major Harare-based employers (e.g., Zimplow, Coca-Cola Zimbabwe) to offer subsidized maintenance programs. This leverages our existing 28% commercial client base and aligns with our mission as a community-focused mechanic business.</w:t>
      </w:r>
    </w:p>
    <w:bookmarkEnd w:id="25"/>
    <w:bookmarkStart w:id="26" w:name="X65091cf11f2deadebeb349e4fade3fa33dcb4d8"/>
    <w:p>
      <w:pPr>
        <w:pStyle w:val="Heading2"/>
      </w:pPr>
      <w:r>
        <w:t xml:space="preserve">Conclusion: The Future of Mechanic Services in Zimbabwe Harare</w:t>
      </w:r>
    </w:p>
    <w:p>
      <w:pPr>
        <w:pStyle w:val="FirstParagraph"/>
      </w:pPr>
      <w:r>
        <w:t xml:space="preserve">This Sales Report underscores that despite economic turbulence, the demand for professional mechanic services in Zimbabwe Harare remains robust. Our Q3 performance proves that operational excellence combined with localized strategies can overcome Zimbabwe's unique business challenges. As the largest city in our nation, Harare will continue to be the economic engine driving growth for our mechanic services division.</w:t>
      </w:r>
    </w:p>
    <w:p>
      <w:pPr>
        <w:pStyle w:val="BodyText"/>
      </w:pPr>
      <w:r>
        <w:t xml:space="preserve">The future of automotive service delivery in Zimbabwe depends on businesses like ours adapting to local realities. By focusing on supply chain innovation, community partnerships, and technology tailored to Harare's infrastructure limitations, we position ourselves not just as a mechanic service provider but as an essential partner in Zimbabwe's transportation ecosystem. The next Sales Report will detail our implementation of the Local Parts Hub initiative – a strategic move born directly from this analysis to strengthen our presence across Zimbabwe Harare.</w:t>
      </w:r>
    </w:p>
    <w:p>
      <w:pPr>
        <w:pStyle w:val="BodyText"/>
      </w:pPr>
      <w:r>
        <w:t xml:space="preserve">Our commitment remains clear: To be the most trusted mechanic business in Harare, delivering reliable services that keep Zimbabwe moving forward, one repair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Zimbabwe Harare Mechanic Sales Report</dc:title>
  <dc:creator/>
  <dc:language>en</dc:language>
  <cp:keywords/>
  <dcterms:created xsi:type="dcterms:W3CDTF">2026-07-23T08:07:13Z</dcterms:created>
  <dcterms:modified xsi:type="dcterms:W3CDTF">2026-07-23T08:07:13Z</dcterms:modified>
</cp:coreProperties>
</file>

<file path=docProps/custom.xml><?xml version="1.0" encoding="utf-8"?>
<Properties xmlns="http://schemas.openxmlformats.org/officeDocument/2006/custom-properties" xmlns:vt="http://schemas.openxmlformats.org/officeDocument/2006/docPropsVTypes"/>
</file>