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p>
    <w:bookmarkStart w:id="28" w:name="X954d582ef97f7ab3234dcb7459337e7094b9b9d"/>
    <w:p>
      <w:pPr>
        <w:pStyle w:val="Heading1"/>
      </w:pPr>
      <w:r>
        <w:t xml:space="preserve">Sales Report: Mechanical Engineering Services Performance in Kabul, Afghanistan (Q3 2023)</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2023</w:t>
      </w:r>
      <w:r>
        <w:br/>
      </w:r>
      <w:r>
        <w:rPr>
          <w:bCs/>
          <w:b/>
        </w:rPr>
        <w:t xml:space="preserve">Location Focus:</w:t>
      </w:r>
      <w:r>
        <w:t xml:space="preserve"> </w:t>
      </w:r>
      <w:r>
        <w:t xml:space="preserve">Kabul Metropolitan Area, Afghanistan</w:t>
      </w:r>
    </w:p>
    <w:bookmarkStart w:id="20" w:name="i.-executive-summary"/>
    <w:p>
      <w:pPr>
        <w:pStyle w:val="Heading2"/>
      </w:pPr>
      <w:r>
        <w:t xml:space="preserve">I. Executive Summary</w:t>
      </w:r>
    </w:p>
    <w:p>
      <w:pPr>
        <w:pStyle w:val="FirstParagraph"/>
      </w:pPr>
      <w:r>
        <w:t xml:space="preserve">This report details the performance of our Mechanical Engineering Services division across Kabul, Afghanistan during the third quarter of 2023. Despite persistent challenges inherent to the Afghanistan market, strategic adaptation of our</w:t>
      </w:r>
      <w:r>
        <w:t xml:space="preserve"> </w:t>
      </w:r>
      <w:r>
        <w:rPr>
          <w:bCs/>
          <w:b/>
        </w:rPr>
        <w:t xml:space="preserve">Mechanical Engineer</w:t>
      </w:r>
      <w:r>
        <w:t xml:space="preserve"> </w:t>
      </w:r>
      <w:r>
        <w:t xml:space="preserve">service portfolio has yielded significant sales growth (18% YoY) and strengthened client relationships critical to long-term stability in</w:t>
      </w:r>
      <w:r>
        <w:t xml:space="preserve"> </w:t>
      </w:r>
      <w:r>
        <w:rPr>
          <w:bCs/>
          <w:b/>
        </w:rPr>
        <w:t xml:space="preserve">Afghanistan Kabul</w:t>
      </w:r>
      <w:r>
        <w:t xml:space="preserve">. Our focus on infrastructure rehabilitation, energy efficiency, and water system modernization directly addresses Kabul's most urgent developmental needs, translating technical expertise into tangible commercial success. Total revenue for Q3 reached $425,000 USD, with a 78% client retention rate among government and international NGO partners.</w:t>
      </w:r>
    </w:p>
    <w:bookmarkEnd w:id="20"/>
    <w:bookmarkStart w:id="21" w:name="Xd29bfd6a1f5aca626c1fb2d4ae186bc6f64367f"/>
    <w:p>
      <w:pPr>
        <w:pStyle w:val="Heading2"/>
      </w:pPr>
      <w:r>
        <w:t xml:space="preserve">II. Market Context: Afghanistan Kabul's Engineering Imperatives</w:t>
      </w:r>
    </w:p>
    <w:p>
      <w:pPr>
        <w:pStyle w:val="FirstParagraph"/>
      </w:pPr>
      <w:r>
        <w:t xml:space="preserve">Kabul remains the economic and administrative epicenter of Afghanistan, yet its infrastructure is severely strained. The World Bank (2023) reports that over 65% of Kabul's water distribution system requires urgent rehabilitation, while energy outages exceed 14 hours daily in peak demand periods. This creates a critical market gap for specialized</w:t>
      </w:r>
      <w:r>
        <w:t xml:space="preserve"> </w:t>
      </w:r>
      <w:r>
        <w:rPr>
          <w:bCs/>
          <w:b/>
        </w:rPr>
        <w:t xml:space="preserve">Mechanical Engineer</w:t>
      </w:r>
      <w:r>
        <w:t xml:space="preserve"> </w:t>
      </w:r>
      <w:r>
        <w:t xml:space="preserve">expertise. Our sales strategy centers on addressing these pain points:</w:t>
      </w:r>
    </w:p>
    <w:p>
      <w:pPr>
        <w:numPr>
          <w:ilvl w:val="0"/>
          <w:numId w:val="1001"/>
        </w:numPr>
        <w:pStyle w:val="Compact"/>
      </w:pPr>
      <w:r>
        <w:rPr>
          <w:bCs/>
          <w:b/>
        </w:rPr>
        <w:t xml:space="preserve">Water &amp; Sanitation Systems:</w:t>
      </w:r>
      <w:r>
        <w:t xml:space="preserve"> </w:t>
      </w:r>
      <w:r>
        <w:t xml:space="preserve">Municipal pumping stations, pipeline networks, and treatment plants.</w:t>
      </w:r>
    </w:p>
    <w:p>
      <w:pPr>
        <w:numPr>
          <w:ilvl w:val="0"/>
          <w:numId w:val="1001"/>
        </w:numPr>
        <w:pStyle w:val="Compact"/>
      </w:pPr>
      <w:r>
        <w:rPr>
          <w:bCs/>
          <w:b/>
        </w:rPr>
        <w:t xml:space="preserve">Energy Infrastructure:</w:t>
      </w:r>
      <w:r>
        <w:t xml:space="preserve"> </w:t>
      </w:r>
      <w:r>
        <w:t xml:space="preserve">Power plant maintenance, renewable energy integration (solar/wind), and HVAC systems for critical facilities.</w:t>
      </w:r>
    </w:p>
    <w:p>
      <w:pPr>
        <w:numPr>
          <w:ilvl w:val="0"/>
          <w:numId w:val="1001"/>
        </w:numPr>
        <w:pStyle w:val="Compact"/>
      </w:pPr>
      <w:r>
        <w:rPr>
          <w:bCs/>
          <w:b/>
        </w:rPr>
        <w:t xml:space="preserve">Civil Construction Support:</w:t>
      </w:r>
      <w:r>
        <w:t xml:space="preserve"> </w:t>
      </w:r>
      <w:r>
        <w:t xml:space="preserve">MEP (Mechanical, Electrical, Plumbing) coordination for new government buildings and healthcare facilities.</w:t>
      </w:r>
    </w:p>
    <w:p>
      <w:pPr>
        <w:pStyle w:val="FirstParagraph"/>
      </w:pPr>
      <w:r>
        <w:t xml:space="preserve">This targeted approach has positioned us as a trusted technical partner within</w:t>
      </w:r>
      <w:r>
        <w:t xml:space="preserve"> </w:t>
      </w:r>
      <w:r>
        <w:rPr>
          <w:bCs/>
          <w:b/>
        </w:rPr>
        <w:t xml:space="preserve">Afghanistan Kabul</w:t>
      </w:r>
      <w:r>
        <w:t xml:space="preserve">'s reconstruction ecosystem.</w:t>
      </w:r>
    </w:p>
    <w:bookmarkEnd w:id="21"/>
    <w:bookmarkStart w:id="24" w:name="Xd9a65aebe24a0addff9699793b8545e0b246831"/>
    <w:p>
      <w:pPr>
        <w:pStyle w:val="Heading2"/>
      </w:pPr>
      <w:r>
        <w:t xml:space="preserve">III. Sales Performance Breakdown: Key Projects &amp; Revenue Streams</w:t>
      </w:r>
    </w:p>
    <w:bookmarkStart w:id="22" w:name="a.-major-client-contracts-q3-2023"/>
    <w:p>
      <w:pPr>
        <w:pStyle w:val="Heading3"/>
      </w:pPr>
      <w:r>
        <w:t xml:space="preserve">A. Major Client Contracts (Q3 2023)</w:t>
      </w:r>
    </w:p>
    <w:p>
      <w:pPr>
        <w:pStyle w:val="FirstParagraph"/>
      </w:pPr>
      <w:r>
        <w:t xml:space="preserve">Client</w:t>
      </w:r>
    </w:p>
    <w:p>
      <w:pPr>
        <w:pStyle w:val="BodyText"/>
      </w:pPr>
      <w:r>
        <w:t xml:space="preserve">Project</w:t>
      </w:r>
    </w:p>
    <w:p>
      <w:pPr>
        <w:pStyle w:val="BodyText"/>
      </w:pPr>
      <w:r>
        <w:t xml:space="preserve">Mechanical Engineer Involvement</w:t>
      </w:r>
    </w:p>
    <w:p>
      <w:pPr>
        <w:pStyle w:val="BodyText"/>
      </w:pPr>
      <w:r>
        <w:t xml:space="preserve">Contract Value (USD)</w:t>
      </w:r>
    </w:p>
    <w:p>
      <w:pPr>
        <w:pStyle w:val="BodyText"/>
      </w:pPr>
      <w:r>
        <w:t xml:space="preserve">Status</w:t>
      </w:r>
    </w:p>
    <w:p>
      <w:pPr>
        <w:pStyle w:val="BodyText"/>
      </w:pPr>
      <w:r>
        <w:t xml:space="preserve">Kabul Municipality Water Department</w:t>
      </w:r>
    </w:p>
    <w:p>
      <w:pPr>
        <w:pStyle w:val="BodyText"/>
      </w:pPr>
      <w:r>
        <w:t xml:space="preserve">Wazir Akbar Khan District Pipeline Rehabilitation</w:t>
      </w:r>
    </w:p>
    <w:p>
      <w:pPr>
        <w:pStyle w:val="BodyText"/>
      </w:pPr>
      <w:r>
        <w:t xml:space="preserve">Design, pump station optimization, material sourcing supervision</w:t>
      </w:r>
    </w:p>
    <w:p>
      <w:pPr>
        <w:pStyle w:val="BodyText"/>
      </w:pPr>
      <w:r>
        <w:t xml:space="preserve">$120,000</w:t>
      </w:r>
    </w:p>
    <w:p>
      <w:pPr>
        <w:pStyle w:val="BodyText"/>
      </w:pPr>
      <w:r>
        <w:t xml:space="preserve">Completed (Q3)</w:t>
      </w:r>
    </w:p>
    <w:p>
      <w:pPr>
        <w:pStyle w:val="BodyText"/>
      </w:pPr>
      <w:r>
        <w:t xml:space="preserve">USAID - Kabul Health Initiative</w:t>
      </w:r>
    </w:p>
    <w:p>
      <w:pPr>
        <w:pStyle w:val="BodyText"/>
      </w:pPr>
      <w:r>
        <w:t xml:space="preserve">&lt;</w:t>
      </w:r>
    </w:p>
    <w:p>
      <w:pPr>
        <w:pStyle w:val="BodyText"/>
      </w:pPr>
      <w:r>
        <w:t xml:space="preserve">Hospital HVAC &amp; Emergency Power System Upgrade</w:t>
      </w:r>
    </w:p>
    <w:p>
      <w:pPr>
        <w:pStyle w:val="BodyText"/>
      </w:pPr>
      <w:r>
        <w:t xml:space="preserve">The project scope required critical mechanical engineering assessments to ensure system resilience against frequent outages.</w:t>
      </w:r>
    </w:p>
    <w:bookmarkEnd w:id="22"/>
    <w:bookmarkStart w:id="23" w:name="b.-sales-growth-drivers"/>
    <w:p>
      <w:pPr>
        <w:pStyle w:val="Heading3"/>
      </w:pPr>
      <w:r>
        <w:t xml:space="preserve">B. Sales Growth Drivers</w:t>
      </w:r>
    </w:p>
    <w:p>
      <w:pPr>
        <w:pStyle w:val="FirstParagraph"/>
      </w:pPr>
      <w:r>
        <w:t xml:space="preserve">Our</w:t>
      </w:r>
      <w:r>
        <w:t xml:space="preserve"> </w:t>
      </w:r>
      <w:r>
        <w:rPr>
          <w:bCs/>
          <w:b/>
        </w:rPr>
        <w:t xml:space="preserve">Mechanical Engineer</w:t>
      </w:r>
      <w:r>
        <w:t xml:space="preserve"> </w:t>
      </w:r>
      <w:r>
        <w:t xml:space="preserve">team's on-ground presence in Kabul, combined with culturally attuned technical solutions, directly fueled sales:</w:t>
      </w:r>
    </w:p>
    <w:p>
      <w:pPr>
        <w:numPr>
          <w:ilvl w:val="0"/>
          <w:numId w:val="1002"/>
        </w:numPr>
        <w:pStyle w:val="Compact"/>
      </w:pPr>
      <w:r>
        <w:rPr>
          <w:bCs/>
          <w:b/>
        </w:rPr>
        <w:t xml:space="preserve">Localized Expertise:</w:t>
      </w:r>
      <w:r>
        <w:t xml:space="preserve"> </w:t>
      </w:r>
      <w:r>
        <w:t xml:space="preserve">All lead engineers hold Afghan citizenship or extensive local experience. This facilitated trust-building with government stakeholders in Kabul, a key barrier to entry for foreign firms.</w:t>
      </w:r>
    </w:p>
    <w:p>
      <w:pPr>
        <w:numPr>
          <w:ilvl w:val="0"/>
          <w:numId w:val="1002"/>
        </w:numPr>
        <w:pStyle w:val="Compact"/>
      </w:pPr>
      <w:r>
        <w:rPr>
          <w:bCs/>
          <w:b/>
        </w:rPr>
        <w:t xml:space="preserve">Solution-Oriented Proposals:</w:t>
      </w:r>
      <w:r>
        <w:t xml:space="preserve"> </w:t>
      </w:r>
      <w:r>
        <w:t xml:space="preserve">Sales presentations focused on ROI: e.g., "Our pump optimization reduces water loss by 28% at the Karakoram Plant, saving $15K monthly for Kabul Water Authority."</w:t>
      </w:r>
    </w:p>
    <w:p>
      <w:pPr>
        <w:numPr>
          <w:ilvl w:val="0"/>
          <w:numId w:val="1002"/>
        </w:numPr>
        <w:pStyle w:val="Compact"/>
      </w:pPr>
      <w:r>
        <w:rPr>
          <w:bCs/>
          <w:b/>
        </w:rPr>
        <w:t xml:space="preserve">Reputation Capitalization:</w:t>
      </w:r>
      <w:r>
        <w:t xml:space="preserve"> </w:t>
      </w:r>
      <w:r>
        <w:t xml:space="preserve">Successful completion of the Dasht-e-Barchi School Energy Efficiency project (Q2) became a primary sales reference in Q3, securing three new municipal contracts.</w:t>
      </w:r>
    </w:p>
    <w:bookmarkEnd w:id="23"/>
    <w:bookmarkEnd w:id="24"/>
    <w:bookmarkStart w:id="25" w:name="X4a7d5f868ff145e1509c26c01747274d507dee5"/>
    <w:p>
      <w:pPr>
        <w:pStyle w:val="Heading2"/>
      </w:pPr>
      <w:r>
        <w:t xml:space="preserve">IV. Challenges &amp; Strategic Adaptations in Kabul's Market</w:t>
      </w:r>
    </w:p>
    <w:p>
      <w:pPr>
        <w:pStyle w:val="FirstParagraph"/>
      </w:pPr>
      <w:r>
        <w:t xml:space="preserve">The unique environment of</w:t>
      </w:r>
      <w:r>
        <w:t xml:space="preserve"> </w:t>
      </w:r>
      <w:r>
        <w:rPr>
          <w:bCs/>
          <w:b/>
        </w:rPr>
        <w:t xml:space="preserve">Afghanistan Kabul</w:t>
      </w:r>
      <w:r>
        <w:t xml:space="preserve"> </w:t>
      </w:r>
      <w:r>
        <w:t xml:space="preserve">necessitated constant strategic adjustments:</w:t>
      </w:r>
    </w:p>
    <w:p>
      <w:pPr>
        <w:pStyle w:val="BodyText"/>
      </w:pPr>
      <w:r>
        <w:rPr>
          <w:bCs/>
          <w:b/>
        </w:rPr>
        <w:t xml:space="preserve">Challenge 1: Supply Chain Disruptions</w:t>
      </w:r>
    </w:p>
    <w:p>
      <w:pPr>
        <w:pStyle w:val="BodyText"/>
      </w:pPr>
      <w:r>
        <w:rPr>
          <w:iCs/>
          <w:i/>
        </w:rPr>
        <w:t xml:space="preserve">Solution:</w:t>
      </w:r>
      <w:r>
        <w:t xml:space="preserve"> </w:t>
      </w:r>
      <w:r>
        <w:t xml:space="preserve">Our local Mechanical Engineer team developed a verified network of Afghan suppliers for critical components (e.g., valves, pumps). This cut lead times by 40% and reduced cost volatility, a key selling point to budget-conscious clients.</w:t>
      </w:r>
    </w:p>
    <w:p>
      <w:pPr>
        <w:pStyle w:val="BodyText"/>
      </w:pPr>
      <w:r>
        <w:rPr>
          <w:bCs/>
          <w:b/>
        </w:rPr>
        <w:t xml:space="preserve">Challenge 2: Security &amp; Access Restrictions</w:t>
      </w:r>
    </w:p>
    <w:p>
      <w:pPr>
        <w:pStyle w:val="BodyText"/>
      </w:pPr>
      <w:r>
        <w:rPr>
          <w:iCs/>
          <w:i/>
        </w:rPr>
        <w:t xml:space="preserve">Solution:</w:t>
      </w:r>
      <w:r>
        <w:t xml:space="preserve"> </w:t>
      </w:r>
      <w:r>
        <w:t xml:space="preserve">We implemented a "Mobile Engineering Hub" model – two Mechanical Engineer field teams equipped with satellite communication and local security protocols. This enabled site assessments in high-risk areas like Dasht-e-Barchi without compromising safety, directly enabling contract acquisition.</w:t>
      </w:r>
    </w:p>
    <w:p>
      <w:pPr>
        <w:pStyle w:val="BodyText"/>
      </w:pPr>
      <w:r>
        <w:rPr>
          <w:bCs/>
          <w:b/>
        </w:rPr>
        <w:t xml:space="preserve">Challenge 3: Currency Volatility</w:t>
      </w:r>
    </w:p>
    <w:p>
      <w:pPr>
        <w:pStyle w:val="BodyText"/>
      </w:pPr>
      <w:r>
        <w:rPr>
          <w:iCs/>
          <w:i/>
        </w:rPr>
        <w:t xml:space="preserve">Solution:</w:t>
      </w:r>
      <w:r>
        <w:t xml:space="preserve"> </w:t>
      </w:r>
      <w:r>
        <w:t xml:space="preserve">All contracts now include 20% upfront payment in USD (standard practice for Kabul-based government work) and staged milestone payments. This ensured positive cash flow during the Q3 revenue cycle, supporting continued engineering service delivery in</w:t>
      </w:r>
      <w:r>
        <w:t xml:space="preserve"> </w:t>
      </w:r>
      <w:r>
        <w:rPr>
          <w:bCs/>
          <w:b/>
        </w:rPr>
        <w:t xml:space="preserve">Afghanistan Kabul</w:t>
      </w:r>
      <w:r>
        <w:t xml:space="preserve">.</w:t>
      </w:r>
    </w:p>
    <w:bookmarkEnd w:id="25"/>
    <w:bookmarkStart w:id="26" w:name="X20148f9cfd48f5ab46fd1767c3c156c2a69d339"/>
    <w:p>
      <w:pPr>
        <w:pStyle w:val="Heading2"/>
      </w:pPr>
      <w:r>
        <w:t xml:space="preserve">V. Strategic Recommendations for Future Sales Growth</w:t>
      </w:r>
    </w:p>
    <w:p>
      <w:pPr>
        <w:numPr>
          <w:ilvl w:val="0"/>
          <w:numId w:val="1003"/>
        </w:numPr>
        <w:pStyle w:val="Compact"/>
      </w:pPr>
      <w:r>
        <w:rPr>
          <w:bCs/>
          <w:b/>
        </w:rPr>
        <w:t xml:space="preserve">Deepen Government Partnerships:</w:t>
      </w:r>
      <w:r>
        <w:t xml:space="preserve"> </w:t>
      </w:r>
      <w:r>
        <w:t xml:space="preserve">Prioritize bidding on the Kabul City Water Master Plan (estimated $8M), requiring dedicated Mechanical Engineer resource allocation.</w:t>
      </w:r>
    </w:p>
    <w:p>
      <w:pPr>
        <w:numPr>
          <w:ilvl w:val="0"/>
          <w:numId w:val="1003"/>
        </w:numPr>
        <w:pStyle w:val="Compact"/>
      </w:pPr>
      <w:r>
        <w:rPr>
          <w:bCs/>
          <w:b/>
        </w:rPr>
        <w:t xml:space="preserve">Develop Training Programs:</w:t>
      </w:r>
      <w:r>
        <w:t xml:space="preserve"> </w:t>
      </w:r>
      <w:r>
        <w:t xml:space="preserve">Offer Kabul-based certified courses in "Water System Maintenance for Local Technicians" – a high-demand service attracting municipal clients and creating recurring revenue streams.</w:t>
      </w:r>
    </w:p>
    <w:p>
      <w:pPr>
        <w:numPr>
          <w:ilvl w:val="0"/>
          <w:numId w:val="1003"/>
        </w:numPr>
        <w:pStyle w:val="Compact"/>
      </w:pPr>
      <w:r>
        <w:rPr>
          <w:bCs/>
          <w:b/>
        </w:rPr>
        <w:t xml:space="preserve">Leverage Renewable Energy Shift:</w:t>
      </w:r>
      <w:r>
        <w:t xml:space="preserve"> </w:t>
      </w:r>
      <w:r>
        <w:t xml:space="preserve">Proactively target solar-powered water pumping projects, aligning with Kabul's new National Energy Strategy. Our Mechanical Engineer team already holds relevant certifications (e.g., IRENA Solar PV).</w:t>
      </w:r>
    </w:p>
    <w:p>
      <w:pPr>
        <w:numPr>
          <w:ilvl w:val="0"/>
          <w:numId w:val="1003"/>
        </w:numPr>
        <w:pStyle w:val="Compact"/>
      </w:pPr>
      <w:r>
        <w:rPr>
          <w:bCs/>
          <w:b/>
        </w:rPr>
        <w:t xml:space="preserve">Expand NGO Network:</w:t>
      </w:r>
      <w:r>
        <w:t xml:space="preserve"> </w:t>
      </w:r>
      <w:r>
        <w:t xml:space="preserve">Strengthen relationships with UN agencies (UNDP, WFP) operating in Kabul; their infrastructure projects are a consistent source of Mechanical Engineering service sales.</w:t>
      </w:r>
    </w:p>
    <w:bookmarkEnd w:id="26"/>
    <w:bookmarkStart w:id="27" w:name="vi.-conclusion"/>
    <w:p>
      <w:pPr>
        <w:pStyle w:val="Heading2"/>
      </w:pPr>
      <w:r>
        <w:t xml:space="preserve">VI. Conclusion</w:t>
      </w:r>
    </w:p>
    <w:p>
      <w:pPr>
        <w:pStyle w:val="FirstParagraph"/>
      </w:pPr>
      <w:r>
        <w:t xml:space="preserve">The Q3 2023 Sales Report confirms that specialized</w:t>
      </w:r>
      <w:r>
        <w:t xml:space="preserve"> </w:t>
      </w:r>
      <w:r>
        <w:rPr>
          <w:bCs/>
          <w:b/>
        </w:rPr>
        <w:t xml:space="preserve">Mechanical Engineer</w:t>
      </w:r>
      <w:r>
        <w:t xml:space="preserve"> </w:t>
      </w:r>
      <w:r>
        <w:t xml:space="preserve">services are not merely technical offerings but strategic assets in Kabul's recovery. By embedding our engineering expertise within the realities of</w:t>
      </w:r>
      <w:r>
        <w:t xml:space="preserve"> </w:t>
      </w:r>
      <w:r>
        <w:rPr>
          <w:bCs/>
          <w:b/>
        </w:rPr>
        <w:t xml:space="preserve">Afghanistan Kabul</w:t>
      </w:r>
      <w:r>
        <w:t xml:space="preserve"> </w:t>
      </w:r>
      <w:r>
        <w:t xml:space="preserve">– addressing infrastructure fragility, navigating local operational constraints, and delivering measurable cost savings – we have transformed project execution into a reliable sales engine. Our growth trajectory (18% YoY) outperforms the broader construction services market in Kabul (estimated 8% growth), proving that technical excellence tailored to local needs drives commercial success. Moving forward, continued investment in our Kabul-based Mechanical Engineer workforce and localized solutions will be paramount to sustaining this momentum and securing our position as the leading engineering services partner for critical infrastructure development across Afghanistan's capital.</w:t>
      </w:r>
    </w:p>
    <w:p>
      <w:pPr>
        <w:pStyle w:val="BodyText"/>
      </w:pPr>
      <w:r>
        <w:rPr>
          <w:bCs/>
          <w:b/>
        </w:rPr>
        <w:t xml:space="preserve">Prepared By:</w:t>
      </w:r>
      <w:r>
        <w:t xml:space="preserve"> </w:t>
      </w:r>
      <w:r>
        <w:t xml:space="preserve">Global Engineering Solutions (GES) - Kabul Operations</w:t>
      </w:r>
      <w:r>
        <w:br/>
      </w:r>
      <w:r>
        <w:rPr>
          <w:bCs/>
          <w:b/>
        </w:rPr>
        <w:t xml:space="preserve">Contact:</w:t>
      </w:r>
      <w:r>
        <w:t xml:space="preserve"> </w:t>
      </w:r>
      <w:r>
        <w:t xml:space="preserve">sales.kabul@gesafghanistan.org | +93 700 123 456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Services Sales Report: Afghanistan Kabul Market</dc:title>
  <dc:creator/>
  <dc:language>en</dc:language>
  <cp:keywords/>
  <dcterms:created xsi:type="dcterms:W3CDTF">2026-07-21T09:57:07Z</dcterms:created>
  <dcterms:modified xsi:type="dcterms:W3CDTF">2026-07-21T09:57:07Z</dcterms:modified>
</cp:coreProperties>
</file>

<file path=docProps/custom.xml><?xml version="1.0" encoding="utf-8"?>
<Properties xmlns="http://schemas.openxmlformats.org/officeDocument/2006/custom-properties" xmlns:vt="http://schemas.openxmlformats.org/officeDocument/2006/docPropsVTypes"/>
</file>