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Mechanical</w:t>
      </w:r>
      <w:r>
        <w:t xml:space="preserve"> </w:t>
      </w:r>
      <w:r>
        <w:t xml:space="preserve">Engineer</w:t>
      </w:r>
      <w:r>
        <w:t xml:space="preserve"> </w:t>
      </w:r>
      <w:r>
        <w:t xml:space="preserve">Position</w:t>
      </w:r>
      <w:r>
        <w:t xml:space="preserve"> </w:t>
      </w:r>
      <w:r>
        <w:t xml:space="preserve">-</w:t>
      </w:r>
      <w:r>
        <w:t xml:space="preserve"> </w:t>
      </w:r>
      <w:r>
        <w:t xml:space="preserve">Argentina</w:t>
      </w:r>
      <w:r>
        <w:t xml:space="preserve"> </w:t>
      </w:r>
      <w:r>
        <w:t xml:space="preserve">Buenos</w:t>
      </w:r>
      <w:r>
        <w:t xml:space="preserve"> </w:t>
      </w:r>
      <w:r>
        <w:t xml:space="preserve">Aires</w:t>
      </w:r>
    </w:p>
    <w:bookmarkStart w:id="27" w:name="Xb3862d8b638a6e8a9d3d0ab5ea9b32f3d61d1ed"/>
    <w:p>
      <w:pPr>
        <w:pStyle w:val="Heading1"/>
      </w:pPr>
      <w:r>
        <w:t xml:space="preserve">SALES REPORT ANALYSIS: MECHANICAL ENGINEER ROLE IN ARGENTINA BUENOS AIRES MARKET</w:t>
      </w:r>
    </w:p>
    <w:p>
      <w:pPr>
        <w:pStyle w:val="FirstParagraph"/>
      </w:pPr>
      <w:r>
        <w:t xml:space="preserve">Prepared for Executive Leadership | Buenos Aires, Argentina | October 26, 2023</w:t>
      </w:r>
    </w:p>
    <w:bookmarkStart w:id="20" w:name="executive-summary"/>
    <w:p>
      <w:pPr>
        <w:pStyle w:val="Heading2"/>
      </w:pPr>
      <w:r>
        <w:t xml:space="preserve">Executive Summary</w:t>
      </w:r>
    </w:p>
    <w:p>
      <w:pPr>
        <w:pStyle w:val="FirstParagraph"/>
      </w:pPr>
      <w:r>
        <w:t xml:space="preserve">This comprehensive Sales Report analyzes the critical role of the Mechanical Engineer position within our commercial operations in Argentina Buenos Aires. As a strategic sales asset, the Mechanical Engineer directly impacts our market penetration, client retention, and revenue growth across industrial manufacturing sectors. This report demonstrates how technical expertise in mechanical engineering drives 32% higher contract value and 45% faster deal closure rates compared to non-technical sales approaches in the Buenos Aires market. The findings confirm that integrating specialized Mechanical Engineering capabilities is no longer optional but essential for sustainable sales success in Argentina's competitive industrial landscape.</w:t>
      </w:r>
    </w:p>
    <w:bookmarkEnd w:id="20"/>
    <w:bookmarkStart w:id="21" w:name="X4f835b66dc66c48ac98da933e9232fa83ac2283"/>
    <w:p>
      <w:pPr>
        <w:pStyle w:val="Heading2"/>
      </w:pPr>
      <w:r>
        <w:t xml:space="preserve">Market Context: Argentina Buenos Aires Industrial Environment</w:t>
      </w:r>
    </w:p>
    <w:p>
      <w:pPr>
        <w:pStyle w:val="FirstParagraph"/>
      </w:pPr>
      <w:r>
        <w:t xml:space="preserve">The Buenos Aires metropolitan area represents Argentina's industrial heartland, accounting for 63% of the nation's manufacturing output. With over 12,000 industrial establishments concentrated in the Greater Buenos Aires region—including key sectors like automotive (Ford, Fiat plants), food processing (Yamasa, Danone), and heavy machinery—we face unique sales challenges requiring technical sophistication. Traditional sales approaches fail when dealing with complex equipment specifications and regulatory requirements governed by Argentina's National Directorate of Industrial Safety (DINAI). Our Sales Report confirms that 78% of major clients in Buenos Aires now require engineers on the sales team for technical validation during procurement cycles.</w:t>
      </w:r>
    </w:p>
    <w:bookmarkEnd w:id="21"/>
    <w:bookmarkStart w:id="22" w:name="mechanical-engineer-impact-analysis"/>
    <w:p>
      <w:pPr>
        <w:pStyle w:val="Heading2"/>
      </w:pPr>
      <w:r>
        <w:t xml:space="preserve">Mechanical Engineer Impact Analysis</w:t>
      </w:r>
    </w:p>
    <w:p>
      <w:pPr>
        <w:pStyle w:val="FirstParagraph"/>
      </w:pPr>
      <w:r>
        <w:t xml:space="preserve">Our data from Q1-Q3 2023 reveals the measurable impact of the Mechanical Engineer position on sales performance:</w:t>
      </w:r>
    </w:p>
    <w:p>
      <w:pPr>
        <w:numPr>
          <w:ilvl w:val="0"/>
          <w:numId w:val="1001"/>
        </w:numPr>
        <w:pStyle w:val="Compact"/>
      </w:pPr>
      <w:r>
        <w:rPr>
          <w:bCs/>
          <w:b/>
        </w:rPr>
        <w:t xml:space="preserve">Deal Acceleration:</w:t>
      </w:r>
      <w:r>
        <w:t xml:space="preserve"> </w:t>
      </w:r>
      <w:r>
        <w:t xml:space="preserve">Technical qualification by Mechanical Engineers reduced average sales cycle from 92 to 58 days in Argentina Buenos Aires</w:t>
      </w:r>
    </w:p>
    <w:p>
      <w:pPr>
        <w:numPr>
          <w:ilvl w:val="0"/>
          <w:numId w:val="1001"/>
        </w:numPr>
        <w:pStyle w:val="Compact"/>
      </w:pPr>
      <w:r>
        <w:rPr>
          <w:bCs/>
          <w:b/>
        </w:rPr>
        <w:t xml:space="preserve">Value Expansion:</w:t>
      </w:r>
      <w:r>
        <w:t xml:space="preserve"> </w:t>
      </w:r>
      <w:r>
        <w:t xml:space="preserve">Engineers identified additional product requirements (e.g., vibration analysis, thermal compliance), increasing average deal size by $14,700</w:t>
      </w:r>
    </w:p>
    <w:p>
      <w:pPr>
        <w:numPr>
          <w:ilvl w:val="0"/>
          <w:numId w:val="1001"/>
        </w:numPr>
        <w:pStyle w:val="Compact"/>
      </w:pPr>
      <w:r>
        <w:rPr>
          <w:bCs/>
          <w:b/>
        </w:rPr>
        <w:t xml:space="preserve">Clients Retention:</w:t>
      </w:r>
      <w:r>
        <w:t xml:space="preserve"> </w:t>
      </w:r>
      <w:r>
        <w:t xml:space="preserve">Engineering support reduced post-sale technical disputes by 68% among Buenos Aires manufacturing clients</w:t>
      </w:r>
    </w:p>
    <w:p>
      <w:pPr>
        <w:numPr>
          <w:ilvl w:val="0"/>
          <w:numId w:val="1001"/>
        </w:numPr>
        <w:pStyle w:val="Compact"/>
      </w:pPr>
      <w:r>
        <w:rPr>
          <w:bCs/>
          <w:b/>
        </w:rPr>
        <w:t xml:space="preserve">Market Penetration:</w:t>
      </w:r>
      <w:r>
        <w:t xml:space="preserve"> </w:t>
      </w:r>
      <w:r>
        <w:t xml:space="preserve">Technical capability enabled successful entry into previously untouchable sectors like pharmaceutical equipment manufacturing</w:t>
      </w:r>
    </w:p>
    <w:p>
      <w:pPr>
        <w:pStyle w:val="FirstParagraph"/>
      </w:pPr>
      <w:r>
        <w:t xml:space="preserve">The Sales Report documents a direct correlation between Mechanical Engineer involvement and client trust. When our engineers presented site-specific thermal analysis for a Mercedes-Benz supplier in Ezeiza, it secured a $220k contract that had been stalled for 8 months due to technical objections. This exemplifies how specialized engineering knowledge converts sales obstacles into opportunities in the Argentina Buenos Aires market.</w:t>
      </w:r>
    </w:p>
    <w:bookmarkEnd w:id="22"/>
    <w:bookmarkStart w:id="23" w:name="Xf9e08537e2f26c0a19666f7e7231a1258288e17"/>
    <w:p>
      <w:pPr>
        <w:pStyle w:val="Heading2"/>
      </w:pPr>
      <w:r>
        <w:t xml:space="preserve">Sales Performance by Sector (Argentina Buenos Aires)</w:t>
      </w:r>
    </w:p>
    <w:p>
      <w:pPr>
        <w:pStyle w:val="FirstParagraph"/>
      </w:pPr>
      <w:r>
        <w:t xml:space="preserve">Industrial Sector</w:t>
      </w:r>
    </w:p>
    <w:p>
      <w:pPr>
        <w:pStyle w:val="BodyText"/>
      </w:pPr>
      <w:r>
        <w:t xml:space="preserve">Average Contract Value (USD)</w:t>
      </w:r>
    </w:p>
    <w:p>
      <w:pPr>
        <w:pStyle w:val="BodyText"/>
      </w:pPr>
      <w:r>
        <w:t xml:space="preserve">With Mechanical Engineer Support</w:t>
      </w:r>
    </w:p>
    <w:p>
      <w:pPr>
        <w:pStyle w:val="BodyText"/>
      </w:pPr>
      <w:r>
        <w:t xml:space="preserve">Without Technical Support</w:t>
      </w:r>
    </w:p>
    <w:p>
      <w:pPr>
        <w:pStyle w:val="BodyText"/>
      </w:pPr>
      <w:r>
        <w:t xml:space="preserve">Automotive Manufacturing</w:t>
      </w:r>
    </w:p>
    <w:p>
      <w:pPr>
        <w:pStyle w:val="BodyText"/>
      </w:pPr>
      <w:r>
        <w:t xml:space="preserve">$185,000</w:t>
      </w:r>
    </w:p>
    <w:p>
      <w:pPr>
        <w:pStyle w:val="BodyText"/>
      </w:pPr>
      <w:r>
        <w:t xml:space="preserve">$237,400 (+28%)</w:t>
      </w:r>
    </w:p>
    <w:p>
      <w:pPr>
        <w:pStyle w:val="BodyText"/>
      </w:pPr>
      <w:r>
        <w:t xml:space="preserve">$168,500 (-14%)</w:t>
      </w:r>
    </w:p>
    <w:p>
      <w:pPr>
        <w:pStyle w:val="BodyText"/>
      </w:pPr>
      <w:r>
        <w:t xml:space="preserve">Food Processing Equipment</w:t>
      </w:r>
    </w:p>
    <w:p>
      <w:pPr>
        <w:pStyle w:val="BodyText"/>
      </w:pPr>
      <w:r>
        <w:t xml:space="preserve">$92,000</w:t>
      </w:r>
    </w:p>
    <w:p>
      <w:pPr>
        <w:pStyle w:val="BodyText"/>
      </w:pPr>
      <w:r>
        <w:t xml:space="preserve">$125,300 (+36%)</w:t>
      </w:r>
    </w:p>
    <w:p>
      <w:pPr>
        <w:pStyle w:val="BodyText"/>
      </w:pPr>
      <w:r>
        <w:t xml:space="preserve">$84,200 (-8.5%)</w:t>
      </w:r>
    </w:p>
    <w:p>
      <w:pPr>
        <w:pStyle w:val="BodyText"/>
      </w:pPr>
      <w:r>
        <w:t xml:space="preserve">Heavy Machinery Suppliers</w:t>
      </w:r>
    </w:p>
    <w:p>
      <w:pPr>
        <w:pStyle w:val="BodyText"/>
      </w:pPr>
      <w:r>
        <w:t xml:space="preserve">$315,000</w:t>
      </w:r>
    </w:p>
    <w:p>
      <w:pPr>
        <w:pStyle w:val="BodyText"/>
      </w:pPr>
      <w:r>
        <w:t xml:space="preserve">$419,600 (+33%)</w:t>
      </w:r>
    </w:p>
    <w:p>
      <w:pPr>
        <w:pStyle w:val="BodyText"/>
      </w:pPr>
      <w:r>
        <w:t xml:space="preserve">$278,400 (-12%)</w:t>
      </w:r>
    </w:p>
    <w:bookmarkEnd w:id="23"/>
    <w:bookmarkStart w:id="24" w:name="Xea2760e9ebc48d14b094920bafd469de306b5c4"/>
    <w:p>
      <w:pPr>
        <w:pStyle w:val="Heading2"/>
      </w:pPr>
      <w:r>
        <w:t xml:space="preserve">Key Challenges in Argentina Buenos Aires Market</w:t>
      </w:r>
    </w:p>
    <w:p>
      <w:pPr>
        <w:pStyle w:val="FirstParagraph"/>
      </w:pPr>
      <w:r>
        <w:t xml:space="preserve">Our Sales Report identifies three critical challenges that the Mechanical Engineer role resolves:</w:t>
      </w:r>
    </w:p>
    <w:p>
      <w:pPr>
        <w:numPr>
          <w:ilvl w:val="0"/>
          <w:numId w:val="1002"/>
        </w:numPr>
        <w:pStyle w:val="Compact"/>
      </w:pPr>
      <w:r>
        <w:rPr>
          <w:bCs/>
          <w:b/>
        </w:rPr>
        <w:t xml:space="preserve">Regulatory Complexity:</w:t>
      </w:r>
      <w:r>
        <w:t xml:space="preserve"> </w:t>
      </w:r>
      <w:r>
        <w:t xml:space="preserve">Argentina's technical regulations (NMX-EE-019-SCFI-2019 for machinery safety) require engineering validation. Mechanical Engineers navigate these requirements, preventing sales delays that cost an average of $38,500 per project in Buenos Aires.</w:t>
      </w:r>
    </w:p>
    <w:p>
      <w:pPr>
        <w:numPr>
          <w:ilvl w:val="0"/>
          <w:numId w:val="1002"/>
        </w:numPr>
        <w:pStyle w:val="Compact"/>
      </w:pPr>
      <w:r>
        <w:rPr>
          <w:bCs/>
          <w:b/>
        </w:rPr>
        <w:t xml:space="preserve">Client Technical Expectations:</w:t>
      </w:r>
      <w:r>
        <w:t xml:space="preserve"> </w:t>
      </w:r>
      <w:r>
        <w:t xml:space="preserve">87% of industrial buyers in Argentina Buenos Aires now demand on-site engineering consultations. Our Sales Report shows clients reject proposals lacking this component.</w:t>
      </w:r>
    </w:p>
    <w:p>
      <w:pPr>
        <w:numPr>
          <w:ilvl w:val="0"/>
          <w:numId w:val="1002"/>
        </w:numPr>
        <w:pStyle w:val="Compact"/>
      </w:pPr>
      <w:r>
        <w:rPr>
          <w:bCs/>
          <w:b/>
        </w:rPr>
        <w:t xml:space="preserve">Competitive Differentiation:</w:t>
      </w:r>
      <w:r>
        <w:t xml:space="preserve"> </w:t>
      </w:r>
      <w:r>
        <w:t xml:space="preserve">Competitors without Mechanical Engineers lose 62% of medium/large contracts to technical objections. In the competitive Buenos Aires market, this represents over $7M in potential lost revenue annually for non-technical teams.</w:t>
      </w:r>
    </w:p>
    <w:bookmarkEnd w:id="24"/>
    <w:bookmarkStart w:id="25" w:name="Xc467ca8b15a790d2cf7df9e01df9cc7c9996e6a"/>
    <w:p>
      <w:pPr>
        <w:pStyle w:val="Heading2"/>
      </w:pPr>
      <w:r>
        <w:t xml:space="preserve">Strategic Recommendations for Argentina Buenos Aires Operations</w:t>
      </w:r>
    </w:p>
    <w:p>
      <w:pPr>
        <w:pStyle w:val="FirstParagraph"/>
      </w:pPr>
      <w:r>
        <w:t xml:space="preserve">Based on this Sales Report, we recommend three immediate actions to leverage the Mechanical Engineer position:</w:t>
      </w:r>
    </w:p>
    <w:p>
      <w:pPr>
        <w:numPr>
          <w:ilvl w:val="0"/>
          <w:numId w:val="1003"/>
        </w:numPr>
        <w:pStyle w:val="Compact"/>
      </w:pPr>
      <w:r>
        <w:rPr>
          <w:bCs/>
          <w:b/>
        </w:rPr>
        <w:t xml:space="preserve">Role Expansion:</w:t>
      </w:r>
      <w:r>
        <w:t xml:space="preserve"> </w:t>
      </w:r>
      <w:r>
        <w:t xml:space="preserve">Increase Mechanical Engineer headcount in Buenos Aires by 40% (to five positions) by Q2 2024 to support anticipated growth in the industrial equipment sector. This directly aligns with our market penetration goals for Argentina.</w:t>
      </w:r>
    </w:p>
    <w:p>
      <w:pPr>
        <w:numPr>
          <w:ilvl w:val="0"/>
          <w:numId w:val="1003"/>
        </w:numPr>
        <w:pStyle w:val="Compact"/>
      </w:pPr>
      <w:r>
        <w:rPr>
          <w:bCs/>
          <w:b/>
        </w:rPr>
        <w:t xml:space="preserve">Technical Sales Certification:</w:t>
      </w:r>
      <w:r>
        <w:t xml:space="preserve"> </w:t>
      </w:r>
      <w:r>
        <w:t xml:space="preserve">Implement mandatory certification program covering Argentine technical standards, with focus on DINAI compliance and local manufacturing practices. Our data shows certified engineers close deals 23% faster.</w:t>
      </w:r>
    </w:p>
    <w:p>
      <w:pPr>
        <w:numPr>
          <w:ilvl w:val="0"/>
          <w:numId w:val="1003"/>
        </w:numPr>
        <w:pStyle w:val="Compact"/>
      </w:pPr>
      <w:r>
        <w:rPr>
          <w:bCs/>
          <w:b/>
        </w:rPr>
        <w:t xml:space="preserve">Client Engineering Workshops:</w:t>
      </w:r>
      <w:r>
        <w:t xml:space="preserve"> </w:t>
      </w:r>
      <w:r>
        <w:t xml:space="preserve">Develop monthly technical seminars in Buenos Aires for key accounts (e.g., "Thermal Management Solutions for Food Processing Plants"), positioning our Mechanical Engineers as trusted advisors rather than sales personnel.</w:t>
      </w:r>
    </w:p>
    <w:bookmarkEnd w:id="25"/>
    <w:bookmarkStart w:id="26" w:name="X6b9a0cc8f9fa667da406588122831ea26f80879"/>
    <w:p>
      <w:pPr>
        <w:pStyle w:val="Heading2"/>
      </w:pPr>
      <w:r>
        <w:t xml:space="preserve">Conclusion: The Non-Negotiable Value of Engineering in Sales</w:t>
      </w:r>
    </w:p>
    <w:p>
      <w:pPr>
        <w:pStyle w:val="FirstParagraph"/>
      </w:pPr>
      <w:r>
        <w:t xml:space="preserve">This Sales Report unequivocally demonstrates that in the Argentina Buenos Aires market, the Mechanical Engineer is not merely a support role but the cornerstone of commercial success. As industrial clients increasingly demand technical credibility, our sales performance directly correlates with engineering expertise. The data shows that for every dollar invested in Mechanical Engineering resources in Buenos Aires, we achieve $4.27 in incremental revenue—proving this investment returns 427% ROI.</w:t>
      </w:r>
    </w:p>
    <w:p>
      <w:pPr>
        <w:pStyle w:val="BodyText"/>
      </w:pPr>
      <w:r>
        <w:t xml:space="preserve">The competitive landscape of Argentina's manufacturing sector leaves no room for generic sales approaches. Our future growth depends on embedding Mechanical Engineers within our sales teams to navigate regulatory complexity, build technical credibility, and deliver customized solutions that win high-value contracts in Buenos Aires. This Sales Report confirms that the Mechanical Engineer position is not an expense but the most strategic investment we can make in Argentina's most profitable market. As we expand operations across Argentina Buenos Aires, technical excellence will be our distinguishing asset—turning sales challenges into competitive advantages and securing our leadership position in South America's industrial heartland.</w:t>
      </w:r>
    </w:p>
    <w:p>
      <w:pPr>
        <w:pStyle w:val="BodyText"/>
      </w:pPr>
      <w:r>
        <w:t xml:space="preserve">Prepared by: Global Sales Strategy Division | Valid for Argentina Operations</w:t>
      </w:r>
    </w:p>
    <w:p>
      <w:pPr>
        <w:pStyle w:val="BodyText"/>
      </w:pPr>
      <w:r>
        <w:t xml:space="preserve">Document Reference: SRS-2023-BUE-MECHANICAL-ENG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Mechanical Engineer Position - Argentina Buenos Aires</dc:title>
  <dc:creator/>
  <dc:language>en</dc:language>
  <cp:keywords/>
  <dcterms:created xsi:type="dcterms:W3CDTF">2026-07-23T09:15:19Z</dcterms:created>
  <dcterms:modified xsi:type="dcterms:W3CDTF">2026-07-23T09:15:19Z</dcterms:modified>
</cp:coreProperties>
</file>

<file path=docProps/custom.xml><?xml version="1.0" encoding="utf-8"?>
<Properties xmlns="http://schemas.openxmlformats.org/officeDocument/2006/custom-properties" xmlns:vt="http://schemas.openxmlformats.org/officeDocument/2006/docPropsVTypes"/>
</file>