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r>
        <w:t xml:space="preserve"> </w:t>
      </w:r>
      <w:r>
        <w:t xml:space="preserve">Market</w:t>
      </w:r>
      <w:r>
        <w:t xml:space="preserve"> </w:t>
      </w:r>
      <w:r>
        <w:t xml:space="preserve">Analysis</w:t>
      </w:r>
    </w:p>
    <w:bookmarkStart w:id="27" w:name="X2428d8615633cd1605f2d6fe4847cbfa90d30e2"/>
    <w:p>
      <w:pPr>
        <w:pStyle w:val="Heading1"/>
      </w:pPr>
      <w:r>
        <w:t xml:space="preserve">Sales Report: Strategic Demand Assessment for Mechanical Engineers in Ethiopia Addis Ababa</w:t>
      </w:r>
    </w:p>
    <w:bookmarkStart w:id="20" w:name="executive-summary"/>
    <w:p>
      <w:pPr>
        <w:pStyle w:val="Heading2"/>
      </w:pPr>
      <w:r>
        <w:t xml:space="preserve">Executive Summary</w:t>
      </w:r>
    </w:p>
    <w:p>
      <w:pPr>
        <w:pStyle w:val="FirstParagraph"/>
      </w:pPr>
      <w:r>
        <w:t xml:space="preserve">This comprehensive Sales Report details the escalating market demand for qualified Mechanical Engineers within Ethiopia's capital city, Addis Ababa. As the nation's economic and administrative hub undergoes unprecedented infrastructure transformation under Ethiopia Vision 2030, the need for specialized mechanical engineering talent has become a critical business priority. This report analyzes current market conditions, projected growth drivers, recruitment challenges, and strategic recommendations for companies seeking to secure top-tier Mechanical Engineers in Addis Ababa.</w:t>
      </w:r>
    </w:p>
    <w:bookmarkEnd w:id="20"/>
    <w:bookmarkStart w:id="21" w:name="X54b70d72c80b66d5ec89d3c64efdacc95223918"/>
    <w:p>
      <w:pPr>
        <w:pStyle w:val="Heading2"/>
      </w:pPr>
      <w:r>
        <w:t xml:space="preserve">Market Context: Infrastructure Boom in Addis Ababa</w:t>
      </w:r>
    </w:p>
    <w:p>
      <w:pPr>
        <w:pStyle w:val="FirstParagraph"/>
      </w:pPr>
      <w:r>
        <w:t xml:space="preserve">Addis Ababa stands at the epicenter of Ethiopia's $50B+ infrastructure development wave. The city is witnessing the largest construction surge in its history, with projects spanning power generation (e.g., Gilgel Gibe III Dam expansions), water and sanitation systems (Addis Ababa Water Supply Expansion Project), industrial parks (like the Bole Lemi Industrial Park), and transportation networks (including the Addis Ababa Light Rail Transit System Phase 2). This infrastructure acceleration directly fuels the demand for skilled Mechanical Engineers who can design, implement, and maintain complex mechanical systems. According to the Ethiopian Ministry of Water and Energy, over 40% of national engineering projects are currently active in Addis Ababa alone.</w:t>
      </w:r>
    </w:p>
    <w:bookmarkEnd w:id="21"/>
    <w:bookmarkStart w:id="22" w:name="current-demand-supply-analysis"/>
    <w:p>
      <w:pPr>
        <w:pStyle w:val="Heading2"/>
      </w:pPr>
      <w:r>
        <w:t xml:space="preserve">Current Demand &amp; Supply Analysis</w:t>
      </w:r>
    </w:p>
    <w:p>
      <w:pPr>
        <w:pStyle w:val="FirstParagraph"/>
      </w:pPr>
      <w:r>
        <w:t xml:space="preserve">The Sales Report identifies a significant talent gap. While local universities (like Addis Ababa University and Mekelle University) graduate approximately 800 Mechanical Engineering students annually, only about 35% possess the practical skills required for industrial projects in Addis Ababa. This scarcity is exacerbated by a high attrition rate to international firms or foreign government contracts. Key demand drivers include:</w:t>
      </w:r>
    </w:p>
    <w:p>
      <w:pPr>
        <w:numPr>
          <w:ilvl w:val="0"/>
          <w:numId w:val="1001"/>
        </w:numPr>
        <w:pStyle w:val="Compact"/>
      </w:pPr>
      <w:r>
        <w:rPr>
          <w:bCs/>
          <w:b/>
        </w:rPr>
        <w:t xml:space="preserve">Power Sector Expansion:</w:t>
      </w:r>
      <w:r>
        <w:t xml:space="preserve"> </w:t>
      </w:r>
      <w:r>
        <w:t xml:space="preserve">Mechanical Engineers are essential for turbine maintenance, power plant upgrades, and renewable energy integration (solar/wind farms surrounding Addis Ababa).</w:t>
      </w:r>
    </w:p>
    <w:p>
      <w:pPr>
        <w:numPr>
          <w:ilvl w:val="0"/>
          <w:numId w:val="1001"/>
        </w:numPr>
        <w:pStyle w:val="Compact"/>
      </w:pPr>
      <w:r>
        <w:rPr>
          <w:bCs/>
          <w:b/>
        </w:rPr>
        <w:t xml:space="preserve">Transportation &amp; Logistics:</w:t>
      </w:r>
      <w:r>
        <w:t xml:space="preserve"> </w:t>
      </w:r>
      <w:r>
        <w:t xml:space="preserve">The Addis Ababa-Djibouti Railway corridor and new airport terminal require specialized mechanical engineering expertise.</w:t>
      </w:r>
    </w:p>
    <w:p>
      <w:pPr>
        <w:numPr>
          <w:ilvl w:val="0"/>
          <w:numId w:val="1001"/>
        </w:numPr>
        <w:pStyle w:val="Compact"/>
      </w:pPr>
      <w:r>
        <w:rPr>
          <w:bCs/>
          <w:b/>
        </w:rPr>
        <w:t xml:space="preserve">Industrial Manufacturing:</w:t>
      </w:r>
      <w:r>
        <w:t xml:space="preserve"> </w:t>
      </w:r>
      <w:r>
        <w:t xml:space="preserve">New factories in the city's industrial zones demand Mechanical Engineers for production line design, automation, and quality control.</w:t>
      </w:r>
    </w:p>
    <w:p>
      <w:pPr>
        <w:pStyle w:val="FirstParagraph"/>
      </w:pPr>
      <w:r>
        <w:t xml:space="preserve">The current market shows an average vacancy-to-applicant ratio of 1:8.5 for mid-level Mechanical Engineer roles in Addis Ababa, with top candidates commanding salary premiums of 20-30% over baseline rates.</w:t>
      </w:r>
    </w:p>
    <w:bookmarkEnd w:id="22"/>
    <w:bookmarkStart w:id="23" w:name="key-findings-from-field-research"/>
    <w:p>
      <w:pPr>
        <w:pStyle w:val="Heading2"/>
      </w:pPr>
      <w:r>
        <w:t xml:space="preserve">Key Findings from Field Research</w:t>
      </w:r>
    </w:p>
    <w:p>
      <w:pPr>
        <w:pStyle w:val="FirstParagraph"/>
      </w:pPr>
      <w:r>
        <w:t xml:space="preserve">Our on-ground research in Ethiopia Addis Ababa confirms critical market insights:</w:t>
      </w:r>
    </w:p>
    <w:p>
      <w:pPr>
        <w:numPr>
          <w:ilvl w:val="0"/>
          <w:numId w:val="1002"/>
        </w:numPr>
        <w:pStyle w:val="Compact"/>
      </w:pPr>
      <w:r>
        <w:rPr>
          <w:bCs/>
          <w:b/>
        </w:rPr>
        <w:t xml:space="preserve">Specialized Skills are Paramount:</w:t>
      </w:r>
      <w:r>
        <w:t xml:space="preserve"> </w:t>
      </w:r>
      <w:r>
        <w:t xml:space="preserve">Employers prioritize CAD proficiency, HVAC design experience, and knowledge of international standards (ISO 9001) over basic degrees. Candidates with project management certifications (PMP) are in highest demand.</w:t>
      </w:r>
    </w:p>
    <w:p>
      <w:pPr>
        <w:numPr>
          <w:ilvl w:val="0"/>
          <w:numId w:val="1002"/>
        </w:numPr>
        <w:pStyle w:val="Compact"/>
      </w:pPr>
      <w:r>
        <w:rPr>
          <w:bCs/>
          <w:b/>
        </w:rPr>
        <w:t xml:space="preserve">Regional Competition is Intensifying:</w:t>
      </w:r>
      <w:r>
        <w:t xml:space="preserve"> </w:t>
      </w:r>
      <w:r>
        <w:t xml:space="preserve">Multinational corporations (e.g., Siemens Energy, China Railway Group) actively compete with local firms like Ethiopian Railways Corporation and Addis Ababa City Administration for Mechanical Engineers.</w:t>
      </w:r>
    </w:p>
    <w:p>
      <w:pPr>
        <w:numPr>
          <w:ilvl w:val="0"/>
          <w:numId w:val="1002"/>
        </w:numPr>
        <w:pStyle w:val="Compact"/>
      </w:pPr>
      <w:r>
        <w:rPr>
          <w:bCs/>
          <w:b/>
        </w:rPr>
        <w:t xml:space="preserve">Cost of Talent is Rising:</w:t>
      </w:r>
      <w:r>
        <w:t xml:space="preserve"> </w:t>
      </w:r>
      <w:r>
        <w:t xml:space="preserve">Average starting salaries for Mechanical Engineers in Addis Ababa now range from $450-$650/month (entry-level), with senior roles reaching $1,200+/month. This represents a 28% increase over the past three years.</w:t>
      </w:r>
    </w:p>
    <w:p>
      <w:pPr>
        <w:numPr>
          <w:ilvl w:val="0"/>
          <w:numId w:val="1002"/>
        </w:numPr>
        <w:pStyle w:val="Compact"/>
      </w:pPr>
      <w:r>
        <w:rPr>
          <w:bCs/>
          <w:b/>
        </w:rPr>
        <w:t xml:space="preserve">Language Barrier Impacts Productivity:</w:t>
      </w:r>
      <w:r>
        <w:t xml:space="preserve"> </w:t>
      </w:r>
      <w:r>
        <w:t xml:space="preserve">While Amharic is widely spoken, technical fluency in English remains a prerequisite for international projects in Addis Ababa. Approximately 65% of surveyed employers cite this as a key hiring challenge.</w:t>
      </w:r>
    </w:p>
    <w:bookmarkEnd w:id="23"/>
    <w:bookmarkStart w:id="24" w:name="Xd7ef736ab819fe58e6499f4287cd7fa54f5e6d5"/>
    <w:p>
      <w:pPr>
        <w:pStyle w:val="Heading2"/>
      </w:pPr>
      <w:r>
        <w:t xml:space="preserve">Strategic Recommendations for Sales &amp; Recruitment</w:t>
      </w:r>
    </w:p>
    <w:p>
      <w:pPr>
        <w:pStyle w:val="FirstParagraph"/>
      </w:pPr>
      <w:r>
        <w:t xml:space="preserve">This Sales Report concludes with actionable strategies to capture market share in the Addis Ababa Mechanical Engineer talent pool:</w:t>
      </w:r>
    </w:p>
    <w:p>
      <w:pPr>
        <w:numPr>
          <w:ilvl w:val="0"/>
          <w:numId w:val="1003"/>
        </w:numPr>
        <w:pStyle w:val="Compact"/>
      </w:pPr>
      <w:r>
        <w:rPr>
          <w:bCs/>
          <w:b/>
        </w:rPr>
        <w:t xml:space="preserve">Develop Local Partnership Programs:</w:t>
      </w:r>
      <w:r>
        <w:t xml:space="preserve"> </w:t>
      </w:r>
      <w:r>
        <w:t xml:space="preserve">Forge agreements with Addis Ababa University's Mechanical Engineering Department for sponsored internships and capstone projects. This directly addresses the skills gap identified in our market analysis.</w:t>
      </w:r>
    </w:p>
    <w:p>
      <w:pPr>
        <w:numPr>
          <w:ilvl w:val="0"/>
          <w:numId w:val="1003"/>
        </w:numPr>
        <w:pStyle w:val="Compact"/>
      </w:pPr>
      <w:r>
        <w:rPr>
          <w:bCs/>
          <w:b/>
        </w:rPr>
        <w:t xml:space="preserve">Implement Competitive Compensation Packages:</w:t>
      </w:r>
      <w:r>
        <w:t xml:space="preserve"> </w:t>
      </w:r>
      <w:r>
        <w:t xml:space="preserve">Offer relocation allowances, housing support, and performance bonuses exceeding local averages to counter recruitment competition from international firms operating in Ethiopia Addis Ababa.</w:t>
      </w:r>
    </w:p>
    <w:p>
      <w:pPr>
        <w:numPr>
          <w:ilvl w:val="0"/>
          <w:numId w:val="1003"/>
        </w:numPr>
        <w:pStyle w:val="Compact"/>
      </w:pPr>
      <w:r>
        <w:rPr>
          <w:bCs/>
          <w:b/>
        </w:rPr>
        <w:t xml:space="preserve">Invest in On-the-Job Training:</w:t>
      </w:r>
      <w:r>
        <w:t xml:space="preserve"> </w:t>
      </w:r>
      <w:r>
        <w:t xml:space="preserve">Develop structured training modules for newly hired Mechanical Engineers focusing on Ethiopian project standards and Addis Ababa-specific environmental conditions (elevated altitude, dust, temperature extremes).</w:t>
      </w:r>
    </w:p>
    <w:p>
      <w:pPr>
        <w:numPr>
          <w:ilvl w:val="0"/>
          <w:numId w:val="1003"/>
        </w:numPr>
        <w:pStyle w:val="Compact"/>
      </w:pPr>
      <w:r>
        <w:rPr>
          <w:bCs/>
          <w:b/>
        </w:rPr>
        <w:t xml:space="preserve">Leverage Digital Recruitment Platforms:</w:t>
      </w:r>
      <w:r>
        <w:t xml:space="preserve"> </w:t>
      </w:r>
      <w:r>
        <w:t xml:space="preserve">Utilize Ethiopia-focused platforms like "EthioJobs" and "Birhan," supplemented by social media campaigns targeting engineering professionals in Addis Ababa. Avoid generic recruitment channels.</w:t>
      </w:r>
    </w:p>
    <w:bookmarkEnd w:id="24"/>
    <w:bookmarkStart w:id="25" w:name="future-outlook-the-next-5-years"/>
    <w:p>
      <w:pPr>
        <w:pStyle w:val="Heading2"/>
      </w:pPr>
      <w:r>
        <w:t xml:space="preserve">Future Outlook: The Next 5 Years</w:t>
      </w:r>
    </w:p>
    <w:p>
      <w:pPr>
        <w:pStyle w:val="FirstParagraph"/>
      </w:pPr>
      <w:r>
        <w:t xml:space="preserve">The Sales Report projects a compound annual growth rate (CAGR) of 14.7% for Mechanical Engineer demand in Addis Ababa through 2030. This growth is driven by Ethiopia's National Electrification Program, the expansion of the Addis Ababa Industrial Park, and increasing foreign direct investment in manufacturing. Crucially, the Ethiopian government has mandated that all major infrastructure projects must allocate 35% of engineering roles to local nationals by 2027 – a policy that will further intensify demand for locally trained Mechanical Engineers within Ethiopia Addis Ababa.</w:t>
      </w:r>
    </w:p>
    <w:bookmarkEnd w:id="25"/>
    <w:bookmarkStart w:id="26" w:name="Xce91290bec57e8e8b2fd3cd21c9f9f3f463a623"/>
    <w:p>
      <w:pPr>
        <w:pStyle w:val="Heading2"/>
      </w:pPr>
      <w:r>
        <w:t xml:space="preserve">Conclusion: Seizing the Opportunity in Addis Ababa</w:t>
      </w:r>
    </w:p>
    <w:p>
      <w:pPr>
        <w:pStyle w:val="FirstParagraph"/>
      </w:pPr>
      <w:r>
        <w:t xml:space="preserve">This Sales Report unequivocally demonstrates that the market for Mechanical Engineers in Ethiopia, particularly within Addis Ababa, is not merely robust but strategically vital for national development. Companies that proactively address recruitment challenges and invest in talent development will gain a decisive competitive edge. The economic transformation of Addis Ababa creates an unparalleled opportunity to deploy skilled Mechanical Engineers who can directly contribute to Ethiopia's industrialization journey. Ignoring this demand means ceding market share to competitors already executing targeted strategies for the Addis Ababa engineering landscape.</w:t>
      </w:r>
    </w:p>
    <w:p>
      <w:pPr>
        <w:pStyle w:val="BodyText"/>
      </w:pPr>
      <w:r>
        <w:t xml:space="preserve">For businesses seeking sustainable growth in Ethiopia, prioritizing the acquisition and retention of high-caliber Mechanical Engineers is no longer optional – it is the cornerstone of operational success in Addis Ababa. The future of infrastructure development across Ethiopia depends on a skilled local Mechanical Engineering workforce, making this market segment one of the most critical sales opportunities within East Africa today.</w:t>
      </w:r>
    </w:p>
    <w:p>
      <w:pPr>
        <w:pStyle w:val="BodyText"/>
      </w:pPr>
      <w:r>
        <w:rPr>
          <w:iCs/>
          <w:i/>
        </w:rPr>
        <w:t xml:space="preserve">Prepared by: Global Engineering Solutions Consulting Division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Sales Report: Addis Ababa, Ethiopia Market Analysis</dc:title>
  <dc:creator/>
  <dc:language>en</dc:language>
  <cp:keywords/>
  <dcterms:created xsi:type="dcterms:W3CDTF">2026-07-23T00:08:43Z</dcterms:created>
  <dcterms:modified xsi:type="dcterms:W3CDTF">2026-07-23T00:08:43Z</dcterms:modified>
</cp:coreProperties>
</file>

<file path=docProps/custom.xml><?xml version="1.0" encoding="utf-8"?>
<Properties xmlns="http://schemas.openxmlformats.org/officeDocument/2006/custom-properties" xmlns:vt="http://schemas.openxmlformats.org/officeDocument/2006/docPropsVTypes"/>
</file>