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Mechanical</w:t>
      </w:r>
      <w:r>
        <w:t xml:space="preserve"> </w:t>
      </w:r>
      <w:r>
        <w:t xml:space="preserve">Engineer</w:t>
      </w:r>
      <w:r>
        <w:t xml:space="preserve"> </w:t>
      </w:r>
      <w:r>
        <w:t xml:space="preserve">Sales</w:t>
      </w:r>
      <w:r>
        <w:t xml:space="preserve"> </w:t>
      </w:r>
      <w:r>
        <w:t xml:space="preserve">Report</w:t>
      </w:r>
    </w:p>
    <w:bookmarkStart w:id="26" w:name="Xab8c8148719814c81b5db2f41dd0b4abc9d8db3"/>
    <w:p>
      <w:pPr>
        <w:pStyle w:val="Heading1"/>
      </w:pPr>
      <w:r>
        <w:t xml:space="preserve">Sales Report: Mechanical Engineering Solutions for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[Your Name/Department], Senior Mechanical Engineer &amp; Sales Lead</w:t>
      </w:r>
    </w:p>
    <w:bookmarkStart w:id="20" w:name="i.-executive-summary"/>
    <w:p>
      <w:pPr>
        <w:pStyle w:val="Heading2"/>
      </w:pPr>
      <w:r>
        <w:t xml:space="preserve">I. Executive Summary</w:t>
      </w:r>
    </w:p>
    <w:p>
      <w:pPr>
        <w:pStyle w:val="FirstParagraph"/>
      </w:pPr>
      <w:r>
        <w:t xml:space="preserve">This comprehensive Sales Report details the performance of mechanical engineering solutions across Ghana's capital city, Accra, during Q3 2023. As a dedicated Mechanical Engineer with over 7 years of field experience in West African markets, I have spearheaded sales initiatives for industrial automation, HVAC systems, and energy-efficient machinery targeting key sectors within Ghana Accra. Despite regional economic headwinds and infrastructure challenges, our team achieved a remarkable 18% year-on-year revenue growth in Accra's mechanical engineering solutions segment. This report provides strategic insights into our market position, customer engagement metrics, and actionable recommendations for sustained expansion in Ghana Accra's dynamic industrial landscape.</w:t>
      </w:r>
    </w:p>
    <w:bookmarkEnd w:id="20"/>
    <w:bookmarkStart w:id="21" w:name="Xec366a98f8f573c7fe2c299c0f7e90d63eb7201"/>
    <w:p>
      <w:pPr>
        <w:pStyle w:val="Heading2"/>
      </w:pPr>
      <w:r>
        <w:t xml:space="preserve">II. Sales Performance Overview (Accra Market)</w:t>
      </w:r>
    </w:p>
    <w:p>
      <w:pPr>
        <w:pStyle w:val="FirstParagraph"/>
      </w:pPr>
      <w:r>
        <w:t xml:space="preserve">In the Ghana Accra region, our mechanical engineering division closed 47 new contracts totaling GH₵8.2 million ($1,050,000 USD), exceeding the quarterly target by 14%. Notable wins include:</w:t>
      </w:r>
    </w:p>
    <w:p>
      <w:pPr>
        <w:numPr>
          <w:ilvl w:val="0"/>
          <w:numId w:val="1001"/>
        </w:numPr>
        <w:pStyle w:val="Compact"/>
      </w:pPr>
      <w:r>
        <w:rPr>
          <w:bCs/>
          <w:b/>
        </w:rPr>
        <w:t xml:space="preserve">Industrial Sector:</w:t>
      </w:r>
      <w:r>
        <w:t xml:space="preserve"> </w:t>
      </w:r>
      <w:r>
        <w:t xml:space="preserve">Supply and installation of automated conveyor systems for the newly expanded Tema Port logistics hub (GH₵2.3M)</w:t>
      </w:r>
    </w:p>
    <w:p>
      <w:pPr>
        <w:numPr>
          <w:ilvl w:val="0"/>
          <w:numId w:val="1001"/>
        </w:numPr>
        <w:pStyle w:val="Compact"/>
      </w:pPr>
      <w:r>
        <w:rPr>
          <w:bCs/>
          <w:b/>
        </w:rPr>
        <w:t xml:space="preserve">Commercial Real Estate:</w:t>
      </w:r>
      <w:r>
        <w:t xml:space="preserve"> </w:t>
      </w:r>
      <w:r>
        <w:t xml:space="preserve">Comprehensive HVAC retrofits for 3 premium office complexes in Cantonments and Osu (GH₵1.9M)</w:t>
      </w:r>
    </w:p>
    <w:p>
      <w:pPr>
        <w:numPr>
          <w:ilvl w:val="0"/>
          <w:numId w:val="1001"/>
        </w:numPr>
        <w:pStyle w:val="Compact"/>
      </w:pPr>
      <w:r>
        <w:rPr>
          <w:bCs/>
          <w:b/>
        </w:rPr>
        <w:t xml:space="preserve">Manufacturing:</w:t>
      </w:r>
      <w:r>
        <w:t xml:space="preserve"> </w:t>
      </w:r>
      <w:r>
        <w:t xml:space="preserve">Energy-saving compressor systems for Ghana Breweries' Accra production facility (GH₵1.7M)</w:t>
      </w:r>
    </w:p>
    <w:p>
      <w:pPr>
        <w:pStyle w:val="FirstParagraph"/>
      </w:pPr>
      <w:r>
        <w:t xml:space="preserve">Our market share in Accra's industrial mechanical solutions segment now stands at 22%, up from 16% in Q3 2022. The most significant growth driver was our tailored "Power Resilience Package" addressing Ghana Accra's frequent grid instability – this product line contributed GH₵3.1 million to sales, representing a 58% increase from last year.</w:t>
      </w:r>
    </w:p>
    <w:bookmarkEnd w:id="21"/>
    <w:bookmarkStart w:id="22" w:name="X21f67b8f9088dfa1b5608199e59e83ea3a94f8b"/>
    <w:p>
      <w:pPr>
        <w:pStyle w:val="Heading2"/>
      </w:pPr>
      <w:r>
        <w:t xml:space="preserve">III. Market Analysis: Mechanical Engineering Demand in Ghana Accra</w:t>
      </w:r>
    </w:p>
    <w:p>
      <w:pPr>
        <w:pStyle w:val="FirstParagraph"/>
      </w:pPr>
      <w:r>
        <w:t xml:space="preserve">Ghana Accra presents unique opportunities for Mechanical Engineers due to its status as West Africa's commercial hub. The city's rapid urbanization (1.8% annual growth) fuels demand across critical sectors:</w:t>
      </w:r>
    </w:p>
    <w:p>
      <w:pPr>
        <w:numPr>
          <w:ilvl w:val="0"/>
          <w:numId w:val="1002"/>
        </w:numPr>
        <w:pStyle w:val="Compact"/>
      </w:pPr>
      <w:r>
        <w:rPr>
          <w:bCs/>
          <w:b/>
        </w:rPr>
        <w:t xml:space="preserve">Port &amp; Logistics Expansion:</w:t>
      </w:r>
      <w:r>
        <w:t xml:space="preserve"> </w:t>
      </w:r>
      <w:r>
        <w:t xml:space="preserve">Tema Port and Ghana International Airport modernization projects require advanced mechanical handling systems, driving 35% of our industrial sales.</w:t>
      </w:r>
    </w:p>
    <w:p>
      <w:pPr>
        <w:numPr>
          <w:ilvl w:val="0"/>
          <w:numId w:val="1002"/>
        </w:numPr>
        <w:pStyle w:val="Compact"/>
      </w:pPr>
      <w:r>
        <w:rPr>
          <w:bCs/>
          <w:b/>
        </w:rPr>
        <w:t xml:space="preserve">Sustainable Infrastructure Push:</w:t>
      </w:r>
      <w:r>
        <w:t xml:space="preserve"> </w:t>
      </w:r>
      <w:r>
        <w:t xml:space="preserve">The Government's "Ghana Beyond Aid" initiative prioritizes energy-efficient infrastructure, making our HVAC and renewable energy integration services highly competitive in Accra.</w:t>
      </w:r>
    </w:p>
    <w:p>
      <w:pPr>
        <w:numPr>
          <w:ilvl w:val="0"/>
          <w:numId w:val="1002"/>
        </w:numPr>
        <w:pStyle w:val="Compact"/>
      </w:pPr>
      <w:r>
        <w:rPr>
          <w:bCs/>
          <w:b/>
        </w:rPr>
        <w:t xml:space="preserve">Manufacturing Resurgence:</w:t>
      </w:r>
      <w:r>
        <w:t xml:space="preserve"> </w:t>
      </w:r>
      <w:r>
        <w:t xml:space="preserve">Local manufacturers seek cost-effective mechanical automation to comply with new export standards, creating recurring service revenue streams.</w:t>
      </w:r>
    </w:p>
    <w:p>
      <w:pPr>
        <w:pStyle w:val="FirstParagraph"/>
      </w:pPr>
      <w:r>
        <w:t xml:space="preserve">Key competitor analysis reveals that 68% of our lost opportunities last year stemmed from price sensitivity – a challenge we've addressed through our Accra-specific financing solutions. Our direct engagement model (with Mechanical Engineers co-leading client presentations) has reduced sales cycles by 32% compared to regional averages.</w:t>
      </w:r>
    </w:p>
    <w:bookmarkEnd w:id="22"/>
    <w:bookmarkStart w:id="23" w:name="X9411e7daa994421dfdfa712babda3eb5f18b953"/>
    <w:p>
      <w:pPr>
        <w:pStyle w:val="Heading2"/>
      </w:pPr>
      <w:r>
        <w:t xml:space="preserve">IV. Challenges Specific to Ghana Accra Operations</w:t>
      </w:r>
    </w:p>
    <w:p>
      <w:pPr>
        <w:pStyle w:val="FirstParagraph"/>
      </w:pPr>
      <w:r>
        <w:t xml:space="preserve">Operating as a Mechanical Engineer in Ghana Accra requires navigating unique market complexities:</w:t>
      </w:r>
    </w:p>
    <w:p>
      <w:pPr>
        <w:numPr>
          <w:ilvl w:val="0"/>
          <w:numId w:val="1003"/>
        </w:numPr>
        <w:pStyle w:val="Compact"/>
      </w:pPr>
      <w:r>
        <w:rPr>
          <w:bCs/>
          <w:b/>
        </w:rPr>
        <w:t xml:space="preserve">Infrastructure Limitations:</w:t>
      </w:r>
      <w:r>
        <w:t xml:space="preserve"> </w:t>
      </w:r>
      <w:r>
        <w:t xml:space="preserve">Unreliable power supply (averaging 4-6 hours daily outages) necessitates custom mechanical solutions for client sites, increasing project complexity by 25%.</w:t>
      </w:r>
    </w:p>
    <w:p>
      <w:pPr>
        <w:numPr>
          <w:ilvl w:val="0"/>
          <w:numId w:val="1003"/>
        </w:numPr>
        <w:pStyle w:val="Compact"/>
      </w:pPr>
      <w:r>
        <w:rPr>
          <w:bCs/>
          <w:b/>
        </w:rPr>
        <w:t xml:space="preserve">Logistical Constraints:</w:t>
      </w:r>
      <w:r>
        <w:t xml:space="preserve"> </w:t>
      </w:r>
      <w:r>
        <w:t xml:space="preserve">Accra's traffic congestion (avg. 30% longer delivery times) impacts equipment installation schedules, requiring our Mechanical Engineers to implement detailed site-specific contingency planning.</w:t>
      </w:r>
    </w:p>
    <w:p>
      <w:pPr>
        <w:numPr>
          <w:ilvl w:val="0"/>
          <w:numId w:val="1003"/>
        </w:numPr>
        <w:pStyle w:val="Compact"/>
      </w:pPr>
      <w:r>
        <w:rPr>
          <w:bCs/>
          <w:b/>
        </w:rPr>
        <w:t xml:space="preserve">Cultural Nuances:</w:t>
      </w:r>
      <w:r>
        <w:t xml:space="preserve"> </w:t>
      </w:r>
      <w:r>
        <w:t xml:space="preserve">Building trust requires understanding local business protocols – we've incorporated "kente cloth" greetings and community engagement in our sales approach, improving client rapport by 40%.</w:t>
      </w:r>
    </w:p>
    <w:p>
      <w:pPr>
        <w:pStyle w:val="FirstParagraph"/>
      </w:pPr>
      <w:r>
        <w:t xml:space="preserve">Despite these hurdles, our Accra-based Mechanical Engineering team achieved 92% on-time project delivery through proactive site management – a metric exceeding industry standards for Ghana.</w:t>
      </w:r>
    </w:p>
    <w:bookmarkEnd w:id="23"/>
    <w:bookmarkStart w:id="24" w:name="Xe1c7d804368177d25773d240f078711e1254915"/>
    <w:p>
      <w:pPr>
        <w:pStyle w:val="Heading2"/>
      </w:pPr>
      <w:r>
        <w:t xml:space="preserve">V. Strategic Recommendations for Ghana Accra Growth</w:t>
      </w:r>
    </w:p>
    <w:p>
      <w:pPr>
        <w:pStyle w:val="FirstParagraph"/>
      </w:pPr>
      <w:r>
        <w:t xml:space="preserve">Based on Q3 performance data, we propose three priority initiatives to capitalize on Accra's market potential:</w:t>
      </w:r>
    </w:p>
    <w:p>
      <w:pPr>
        <w:numPr>
          <w:ilvl w:val="0"/>
          <w:numId w:val="1004"/>
        </w:numPr>
        <w:pStyle w:val="Compact"/>
      </w:pPr>
      <w:r>
        <w:rPr>
          <w:bCs/>
          <w:b/>
        </w:rPr>
        <w:t xml:space="preserve">Establish an Accra Innovation Hub:</w:t>
      </w:r>
      <w:r>
        <w:t xml:space="preserve"> </w:t>
      </w:r>
      <w:r>
        <w:t xml:space="preserve">Allocate GH₵500,000 for a dedicated facility in Madina to test mechanical solutions under Ghanaian climate conditions (high humidity, dust), accelerating product adaptation. This directly addresses the "power resilience" gap our customers report.</w:t>
      </w:r>
    </w:p>
    <w:p>
      <w:pPr>
        <w:numPr>
          <w:ilvl w:val="0"/>
          <w:numId w:val="1004"/>
        </w:numPr>
        <w:pStyle w:val="Compact"/>
      </w:pPr>
      <w:r>
        <w:rPr>
          <w:bCs/>
          <w:b/>
        </w:rPr>
        <w:t xml:space="preserve">Develop Local Talent Pipeline:</w:t>
      </w:r>
      <w:r>
        <w:t xml:space="preserve"> </w:t>
      </w:r>
      <w:r>
        <w:t xml:space="preserve">Partner with KNUST Engineering Department for apprenticeship programs focused on industrial maintenance. Ghana Accra faces a 40% shortage of certified mechanical technicians – solving this creates workforce development and customer service synergy.</w:t>
      </w:r>
    </w:p>
    <w:p>
      <w:pPr>
        <w:numPr>
          <w:ilvl w:val="0"/>
          <w:numId w:val="1004"/>
        </w:numPr>
        <w:pStyle w:val="Compact"/>
      </w:pPr>
      <w:r>
        <w:rPr>
          <w:bCs/>
          <w:b/>
        </w:rPr>
        <w:t xml:space="preserve">Leverage Public-Private Projects:</w:t>
      </w:r>
      <w:r>
        <w:t xml:space="preserve"> </w:t>
      </w:r>
      <w:r>
        <w:t xml:space="preserve">Target the upcoming Accra Metropolitan Assembly "Smart City" initiative with integrated mechanical solutions for public transport hubs, positioning our company as Ghana's preferred engineering partner.</w:t>
      </w:r>
    </w:p>
    <w:p>
      <w:pPr>
        <w:pStyle w:val="FirstParagraph"/>
      </w:pPr>
      <w:r>
        <w:t xml:space="preserve">These initiatives project a 27% revenue increase by Q1 2024, with Accra contributing 65% of total Ghana sales – up from 58% currently.</w:t>
      </w:r>
    </w:p>
    <w:bookmarkEnd w:id="24"/>
    <w:bookmarkStart w:id="25" w:name="vi.-conclusion"/>
    <w:p>
      <w:pPr>
        <w:pStyle w:val="Heading2"/>
      </w:pPr>
      <w:r>
        <w:t xml:space="preserve">VI. Conclusion</w:t>
      </w:r>
    </w:p>
    <w:p>
      <w:pPr>
        <w:pStyle w:val="FirstParagraph"/>
      </w:pPr>
      <w:r>
        <w:t xml:space="preserve">The Ghana Accra market continues to demonstrate strong potential for mechanical engineering solutions when delivered with localized expertise. As a Mechanical Engineer deeply embedded in Accra's business ecosystem, I confirm that our Q3 performance validates our strategic focus on infrastructure resilience and sustainable manufacturing – sectors central to Ghana's development narrative. The 18% revenue growth proves that technical excellence combined with market understanding creates competitive advantage. Moving forward, we must maintain our engineering-first sales approach while deepening community partnerships in Accra. With the government's industrialization push and Accra's status as a continental business gateway, the next 12 months present exceptional opportunity for expansion. I recommend full approval of the proposed innovation hub and talent development initiatives to cement our leadership position in Ghana Accra's mechanical engineering sector.</w:t>
      </w:r>
    </w:p>
    <w:p>
      <w:pPr>
        <w:pStyle w:val="BodyText"/>
      </w:pPr>
      <w:r>
        <w:rPr>
          <w:bCs/>
          <w:b/>
        </w:rPr>
        <w:t xml:space="preserve">Prepared by:</w:t>
      </w:r>
      <w:r>
        <w:t xml:space="preserve"> </w:t>
      </w:r>
      <w:r>
        <w:t xml:space="preserve">[Your Name], Senior Mechanical Engineer &amp; Sales Director</w:t>
      </w:r>
      <w:r>
        <w:br/>
      </w:r>
      <w:r>
        <w:rPr>
          <w:bCs/>
          <w:b/>
        </w:rPr>
        <w:t xml:space="preserve">Contact:</w:t>
      </w:r>
      <w:r>
        <w:t xml:space="preserve"> </w:t>
      </w:r>
      <w:r>
        <w:t xml:space="preserve">[Phone/Email] |</w:t>
      </w:r>
      <w:r>
        <w:t xml:space="preserve"> </w:t>
      </w:r>
      <w:r>
        <w:rPr>
          <w:bCs/>
          <w:b/>
        </w:rPr>
        <w:t xml:space="preserve">Company:</w:t>
      </w:r>
      <w:r>
        <w:t xml:space="preserve"> </w:t>
      </w:r>
      <w:r>
        <w:t xml:space="preserve">[Your Company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Mechanical Engineer Sales Report</dc:title>
  <dc:creator/>
  <dc:language>en</dc:language>
  <cp:keywords/>
  <dcterms:created xsi:type="dcterms:W3CDTF">2026-07-21T07:20:12Z</dcterms:created>
  <dcterms:modified xsi:type="dcterms:W3CDTF">2026-07-21T07:20:12Z</dcterms:modified>
</cp:coreProperties>
</file>

<file path=docProps/custom.xml><?xml version="1.0" encoding="utf-8"?>
<Properties xmlns="http://schemas.openxmlformats.org/officeDocument/2006/custom-properties" xmlns:vt="http://schemas.openxmlformats.org/officeDocument/2006/docPropsVTypes"/>
</file>